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CC" w:rsidRPr="001B0B36" w:rsidRDefault="00774653" w:rsidP="00D273C7">
      <w:pPr>
        <w:pStyle w:val="Plattetekst"/>
        <w:outlineLvl w:val="0"/>
        <w:rPr>
          <w:rFonts w:ascii="Arial" w:hAnsi="Arial" w:cs="Arial"/>
          <w:b/>
          <w:sz w:val="24"/>
          <w:szCs w:val="24"/>
        </w:rPr>
      </w:pPr>
      <w:r w:rsidRPr="001B0B36">
        <w:rPr>
          <w:rFonts w:ascii="Arial" w:hAnsi="Arial" w:cs="Arial"/>
          <w:b/>
          <w:sz w:val="24"/>
          <w:szCs w:val="24"/>
        </w:rPr>
        <w:t>Rubriek A</w:t>
      </w:r>
    </w:p>
    <w:p w:rsidR="00D552CC" w:rsidRPr="001D00FB" w:rsidRDefault="00D552CC" w:rsidP="00D273C7">
      <w:pPr>
        <w:pStyle w:val="Plattetekst"/>
        <w:rPr>
          <w:rFonts w:ascii="Arial" w:hAnsi="Arial" w:cs="Arial"/>
          <w:szCs w:val="22"/>
        </w:rPr>
      </w:pPr>
    </w:p>
    <w:p w:rsidR="00D552CC" w:rsidRPr="00D273C7" w:rsidRDefault="00BA75F5" w:rsidP="00D273C7">
      <w:pPr>
        <w:pStyle w:val="Platteteks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Als</w:t>
      </w:r>
      <w:r w:rsidR="00B23795">
        <w:rPr>
          <w:rFonts w:ascii="Arial" w:hAnsi="Arial" w:cs="Arial"/>
          <w:szCs w:val="22"/>
        </w:rPr>
        <w:t xml:space="preserve"> </w:t>
      </w:r>
      <w:r w:rsidR="00D273C7">
        <w:rPr>
          <w:rFonts w:ascii="Arial" w:hAnsi="Arial" w:cs="Arial"/>
          <w:szCs w:val="22"/>
        </w:rPr>
        <w:t>de</w:t>
      </w:r>
      <w:r w:rsidR="00D552CC" w:rsidRPr="001D00FB">
        <w:rPr>
          <w:rFonts w:ascii="Arial" w:hAnsi="Arial" w:cs="Arial"/>
          <w:szCs w:val="22"/>
        </w:rPr>
        <w:t xml:space="preserve"> lozingssituatie voor </w:t>
      </w:r>
      <w:r w:rsidR="00D273C7">
        <w:rPr>
          <w:rFonts w:ascii="Arial" w:hAnsi="Arial" w:cs="Arial"/>
          <w:szCs w:val="22"/>
        </w:rPr>
        <w:t>de</w:t>
      </w:r>
      <w:r w:rsidR="00D552CC" w:rsidRPr="001D00FB">
        <w:rPr>
          <w:rFonts w:ascii="Arial" w:hAnsi="Arial" w:cs="Arial"/>
          <w:szCs w:val="22"/>
        </w:rPr>
        <w:t xml:space="preserve"> gehele bedrijfsruimte of voor onderdelen daarvan niet wijzigt, </w:t>
      </w:r>
      <w:r w:rsidR="00D273C7">
        <w:rPr>
          <w:rFonts w:ascii="Arial" w:hAnsi="Arial" w:cs="Arial"/>
          <w:szCs w:val="22"/>
        </w:rPr>
        <w:t>wordt</w:t>
      </w:r>
      <w:r w:rsidR="00D552CC" w:rsidRPr="001D00FB">
        <w:rPr>
          <w:rFonts w:ascii="Arial" w:hAnsi="Arial" w:cs="Arial"/>
          <w:szCs w:val="22"/>
        </w:rPr>
        <w:t xml:space="preserve"> een </w:t>
      </w:r>
      <w:r w:rsidR="00D273C7">
        <w:rPr>
          <w:rFonts w:ascii="Arial" w:hAnsi="Arial" w:cs="Arial"/>
          <w:szCs w:val="22"/>
        </w:rPr>
        <w:t xml:space="preserve">definitieve </w:t>
      </w:r>
      <w:r w:rsidR="00D552CC" w:rsidRPr="001D00FB">
        <w:rPr>
          <w:rFonts w:ascii="Arial" w:hAnsi="Arial" w:cs="Arial"/>
          <w:szCs w:val="22"/>
        </w:rPr>
        <w:t xml:space="preserve">beschikking </w:t>
      </w:r>
      <w:r w:rsidR="00D273C7">
        <w:rPr>
          <w:rFonts w:ascii="Arial" w:hAnsi="Arial" w:cs="Arial"/>
          <w:szCs w:val="22"/>
        </w:rPr>
        <w:t>toege</w:t>
      </w:r>
      <w:r>
        <w:rPr>
          <w:rFonts w:ascii="Arial" w:hAnsi="Arial" w:cs="Arial"/>
          <w:szCs w:val="22"/>
        </w:rPr>
        <w:t>stuurd</w:t>
      </w:r>
      <w:r w:rsidR="00D273C7">
        <w:rPr>
          <w:rFonts w:ascii="Arial" w:hAnsi="Arial" w:cs="Arial"/>
          <w:szCs w:val="22"/>
        </w:rPr>
        <w:t xml:space="preserve"> </w:t>
      </w:r>
      <w:r w:rsidR="00D552CC" w:rsidRPr="001D00FB">
        <w:rPr>
          <w:rFonts w:ascii="Arial" w:hAnsi="Arial" w:cs="Arial"/>
          <w:szCs w:val="22"/>
        </w:rPr>
        <w:t xml:space="preserve">die gelijk </w:t>
      </w:r>
      <w:r w:rsidR="00D552CC" w:rsidRPr="00D273C7">
        <w:rPr>
          <w:rFonts w:ascii="Arial" w:hAnsi="Arial" w:cs="Arial"/>
          <w:szCs w:val="22"/>
        </w:rPr>
        <w:t xml:space="preserve">is aan </w:t>
      </w:r>
      <w:r w:rsidR="00966E02" w:rsidRPr="00D273C7">
        <w:rPr>
          <w:rFonts w:ascii="Arial" w:hAnsi="Arial" w:cs="Arial"/>
          <w:szCs w:val="22"/>
        </w:rPr>
        <w:t xml:space="preserve">de </w:t>
      </w:r>
      <w:r w:rsidR="00F477A6" w:rsidRPr="00D273C7">
        <w:rPr>
          <w:rFonts w:ascii="Arial" w:hAnsi="Arial" w:cs="Arial"/>
          <w:szCs w:val="22"/>
        </w:rPr>
        <w:t>toege</w:t>
      </w:r>
      <w:r w:rsidR="005A3F70" w:rsidRPr="00D273C7">
        <w:rPr>
          <w:rFonts w:ascii="Arial" w:hAnsi="Arial" w:cs="Arial"/>
          <w:szCs w:val="22"/>
        </w:rPr>
        <w:t>zonden</w:t>
      </w:r>
      <w:r w:rsidR="00966E02" w:rsidRPr="00D273C7">
        <w:rPr>
          <w:rFonts w:ascii="Arial" w:hAnsi="Arial" w:cs="Arial"/>
          <w:szCs w:val="22"/>
        </w:rPr>
        <w:t xml:space="preserve"> </w:t>
      </w:r>
      <w:r w:rsidR="00F477A6" w:rsidRPr="00D273C7">
        <w:rPr>
          <w:rFonts w:ascii="Arial" w:hAnsi="Arial" w:cs="Arial"/>
          <w:szCs w:val="22"/>
        </w:rPr>
        <w:t>c</w:t>
      </w:r>
      <w:r w:rsidR="00D552CC" w:rsidRPr="00D273C7">
        <w:rPr>
          <w:rFonts w:ascii="Arial" w:hAnsi="Arial" w:cs="Arial"/>
          <w:szCs w:val="22"/>
        </w:rPr>
        <w:t>on</w:t>
      </w:r>
      <w:r w:rsidR="00F477A6" w:rsidRPr="00D273C7">
        <w:rPr>
          <w:rFonts w:ascii="Arial" w:hAnsi="Arial" w:cs="Arial"/>
          <w:szCs w:val="22"/>
        </w:rPr>
        <w:t>cept</w:t>
      </w:r>
      <w:r w:rsidR="00D273C7" w:rsidRPr="00D273C7">
        <w:rPr>
          <w:rFonts w:ascii="Arial" w:hAnsi="Arial" w:cs="Arial"/>
          <w:szCs w:val="22"/>
        </w:rPr>
        <w:t xml:space="preserve"> </w:t>
      </w:r>
      <w:r w:rsidR="00433344">
        <w:rPr>
          <w:rFonts w:ascii="Arial" w:hAnsi="Arial" w:cs="Arial"/>
          <w:szCs w:val="22"/>
        </w:rPr>
        <w:t>beschikking</w:t>
      </w:r>
      <w:r w:rsidR="00F477A6" w:rsidRPr="00D273C7">
        <w:rPr>
          <w:rFonts w:ascii="Arial" w:hAnsi="Arial" w:cs="Arial"/>
          <w:szCs w:val="22"/>
        </w:rPr>
        <w:t>.</w:t>
      </w:r>
      <w:r w:rsidR="00966E02" w:rsidRPr="00D273C7">
        <w:rPr>
          <w:rFonts w:ascii="Arial" w:hAnsi="Arial" w:cs="Arial"/>
          <w:szCs w:val="22"/>
        </w:rPr>
        <w:t xml:space="preserve"> </w:t>
      </w:r>
      <w:r w:rsidR="00D273C7" w:rsidRPr="00D273C7">
        <w:rPr>
          <w:rFonts w:ascii="Arial" w:hAnsi="Arial" w:cs="Arial"/>
          <w:szCs w:val="22"/>
        </w:rPr>
        <w:t>R</w:t>
      </w:r>
      <w:r w:rsidR="00D552CC" w:rsidRPr="00D273C7">
        <w:rPr>
          <w:rFonts w:ascii="Arial" w:hAnsi="Arial" w:cs="Arial"/>
          <w:szCs w:val="22"/>
        </w:rPr>
        <w:t xml:space="preserve">ubriek A van het aanvraagformulier </w:t>
      </w:r>
      <w:r>
        <w:rPr>
          <w:rFonts w:ascii="Arial" w:hAnsi="Arial" w:cs="Arial"/>
          <w:szCs w:val="22"/>
        </w:rPr>
        <w:t xml:space="preserve">moet u invullen en sturen </w:t>
      </w:r>
      <w:r w:rsidR="00D273C7">
        <w:rPr>
          <w:rFonts w:ascii="Arial" w:hAnsi="Arial" w:cs="Arial"/>
          <w:szCs w:val="22"/>
        </w:rPr>
        <w:t xml:space="preserve">naar </w:t>
      </w:r>
      <w:hyperlink r:id="rId8" w:history="1">
        <w:r w:rsidRPr="00AC4019">
          <w:rPr>
            <w:rStyle w:val="Hyperlink"/>
            <w:rFonts w:ascii="Arial" w:hAnsi="Arial" w:cs="Arial"/>
            <w:szCs w:val="22"/>
          </w:rPr>
          <w:t>meetbedrijven@dommel.nl</w:t>
        </w:r>
      </w:hyperlink>
      <w:r w:rsidR="00D552CC" w:rsidRPr="00D273C7">
        <w:rPr>
          <w:rFonts w:ascii="Arial" w:hAnsi="Arial" w:cs="Arial"/>
          <w:szCs w:val="22"/>
        </w:rPr>
        <w:t>. Eventueel</w:t>
      </w:r>
      <w:r w:rsidR="00773AD1" w:rsidRPr="00D273C7">
        <w:rPr>
          <w:rFonts w:ascii="Arial" w:hAnsi="Arial" w:cs="Arial"/>
          <w:szCs w:val="22"/>
        </w:rPr>
        <w:t xml:space="preserve"> </w:t>
      </w:r>
      <w:r w:rsidR="00D552CC" w:rsidRPr="00D273C7">
        <w:rPr>
          <w:rFonts w:ascii="Arial" w:hAnsi="Arial" w:cs="Arial"/>
          <w:szCs w:val="22"/>
        </w:rPr>
        <w:t>gewenste aanpassin</w:t>
      </w:r>
      <w:r w:rsidR="00D273C7">
        <w:rPr>
          <w:rFonts w:ascii="Arial" w:hAnsi="Arial" w:cs="Arial"/>
          <w:szCs w:val="22"/>
        </w:rPr>
        <w:t>gen kunnen ook</w:t>
      </w:r>
      <w:r w:rsidR="00D552CC" w:rsidRPr="00D273C7">
        <w:rPr>
          <w:rFonts w:ascii="Arial" w:hAnsi="Arial" w:cs="Arial"/>
          <w:szCs w:val="22"/>
        </w:rPr>
        <w:t xml:space="preserve"> onder rubriek A </w:t>
      </w:r>
      <w:r w:rsidR="00D273C7">
        <w:rPr>
          <w:rFonts w:ascii="Arial" w:hAnsi="Arial" w:cs="Arial"/>
          <w:szCs w:val="22"/>
        </w:rPr>
        <w:t>worden vermeld</w:t>
      </w:r>
      <w:r w:rsidR="00D552CC" w:rsidRPr="00D273C7">
        <w:rPr>
          <w:rFonts w:ascii="Arial" w:hAnsi="Arial" w:cs="Arial"/>
          <w:szCs w:val="22"/>
        </w:rPr>
        <w:t xml:space="preserve">. Verder </w:t>
      </w:r>
      <w:r>
        <w:rPr>
          <w:rFonts w:ascii="Arial" w:hAnsi="Arial" w:cs="Arial"/>
          <w:szCs w:val="22"/>
        </w:rPr>
        <w:t>moet</w:t>
      </w:r>
      <w:r w:rsidR="00D552CC" w:rsidRPr="00D273C7">
        <w:rPr>
          <w:rFonts w:ascii="Arial" w:hAnsi="Arial" w:cs="Arial"/>
          <w:szCs w:val="22"/>
        </w:rPr>
        <w:t xml:space="preserve"> rubriek E</w:t>
      </w:r>
      <w:r w:rsidR="00D273C7">
        <w:rPr>
          <w:rFonts w:ascii="Arial" w:hAnsi="Arial" w:cs="Arial"/>
          <w:szCs w:val="22"/>
        </w:rPr>
        <w:t xml:space="preserve"> worden ingevuld</w:t>
      </w:r>
      <w:r w:rsidR="00D552CC" w:rsidRPr="00D273C7">
        <w:rPr>
          <w:rFonts w:ascii="Arial" w:hAnsi="Arial" w:cs="Arial"/>
          <w:szCs w:val="22"/>
        </w:rPr>
        <w:t>.</w:t>
      </w:r>
    </w:p>
    <w:p w:rsidR="00D552CC" w:rsidRPr="001D00FB" w:rsidRDefault="00D552CC" w:rsidP="00D273C7">
      <w:pPr>
        <w:pStyle w:val="Plattetekst"/>
        <w:rPr>
          <w:rFonts w:ascii="Arial" w:hAnsi="Arial" w:cs="Arial"/>
          <w:szCs w:val="22"/>
        </w:rPr>
      </w:pPr>
    </w:p>
    <w:p w:rsidR="00D552CC" w:rsidRPr="001D00FB" w:rsidRDefault="00D552CC" w:rsidP="00D273C7">
      <w:pPr>
        <w:pStyle w:val="Plattetekst"/>
        <w:rPr>
          <w:rFonts w:ascii="Arial" w:hAnsi="Arial" w:cs="Arial"/>
          <w:szCs w:val="22"/>
        </w:rPr>
      </w:pPr>
    </w:p>
    <w:p w:rsidR="00D552CC" w:rsidRPr="001B0B36" w:rsidRDefault="00D273C7" w:rsidP="00D273C7">
      <w:pPr>
        <w:pStyle w:val="Plattetekst"/>
        <w:outlineLvl w:val="0"/>
        <w:rPr>
          <w:rFonts w:ascii="Arial" w:hAnsi="Arial" w:cs="Arial"/>
          <w:b/>
          <w:sz w:val="24"/>
          <w:szCs w:val="24"/>
        </w:rPr>
      </w:pPr>
      <w:r w:rsidRPr="001B0B36">
        <w:rPr>
          <w:rFonts w:ascii="Arial" w:hAnsi="Arial" w:cs="Arial"/>
          <w:b/>
          <w:sz w:val="24"/>
          <w:szCs w:val="24"/>
        </w:rPr>
        <w:t>Rubriek B</w:t>
      </w:r>
    </w:p>
    <w:p w:rsidR="00D552CC" w:rsidRPr="001D00FB" w:rsidRDefault="00D552CC" w:rsidP="00D273C7">
      <w:pPr>
        <w:pStyle w:val="Plattetekst"/>
        <w:rPr>
          <w:rFonts w:ascii="Arial" w:hAnsi="Arial" w:cs="Arial"/>
          <w:szCs w:val="22"/>
          <w:u w:val="single"/>
        </w:rPr>
      </w:pPr>
    </w:p>
    <w:p w:rsidR="00A879C9" w:rsidRDefault="00D273C7" w:rsidP="00A879C9">
      <w:pPr>
        <w:pStyle w:val="Platteteks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Er kan worden afgeweken van de wijze van meting, bemonstering en analyse zoals voorgeschreven in </w:t>
      </w:r>
      <w:r w:rsidR="00A879C9">
        <w:rPr>
          <w:rFonts w:ascii="Arial" w:hAnsi="Arial" w:cs="Arial"/>
          <w:szCs w:val="22"/>
        </w:rPr>
        <w:t>bijlage I</w:t>
      </w:r>
      <w:r w:rsidR="00D552CC" w:rsidRPr="001D00FB">
        <w:rPr>
          <w:rFonts w:ascii="Arial" w:hAnsi="Arial" w:cs="Arial"/>
          <w:szCs w:val="22"/>
        </w:rPr>
        <w:t xml:space="preserve"> behorend bij de Verordening</w:t>
      </w:r>
      <w:r>
        <w:rPr>
          <w:rFonts w:ascii="Arial" w:hAnsi="Arial" w:cs="Arial"/>
          <w:szCs w:val="22"/>
        </w:rPr>
        <w:t xml:space="preserve"> z</w:t>
      </w:r>
      <w:r w:rsidR="00AF317F">
        <w:rPr>
          <w:rFonts w:ascii="Arial" w:hAnsi="Arial" w:cs="Arial"/>
          <w:szCs w:val="22"/>
        </w:rPr>
        <w:t>uiverings</w:t>
      </w:r>
      <w:r>
        <w:rPr>
          <w:rFonts w:ascii="Arial" w:hAnsi="Arial" w:cs="Arial"/>
          <w:szCs w:val="22"/>
        </w:rPr>
        <w:t>- en/of verontreinigingsheffing</w:t>
      </w:r>
      <w:r w:rsidR="00AF317F">
        <w:rPr>
          <w:rFonts w:ascii="Arial" w:hAnsi="Arial" w:cs="Arial"/>
          <w:szCs w:val="22"/>
        </w:rPr>
        <w:t xml:space="preserve"> (hierna: Verordening), </w:t>
      </w:r>
      <w:r w:rsidR="007F4589">
        <w:rPr>
          <w:rFonts w:ascii="Arial" w:hAnsi="Arial" w:cs="Arial"/>
          <w:szCs w:val="22"/>
        </w:rPr>
        <w:t>artikel 9</w:t>
      </w:r>
      <w:r w:rsidR="00D552CC" w:rsidRPr="001D00FB">
        <w:rPr>
          <w:rFonts w:ascii="Arial" w:hAnsi="Arial" w:cs="Arial"/>
          <w:szCs w:val="22"/>
        </w:rPr>
        <w:t>, lid</w:t>
      </w:r>
      <w:r w:rsidR="00A879C9">
        <w:rPr>
          <w:rFonts w:ascii="Arial" w:hAnsi="Arial" w:cs="Arial"/>
          <w:szCs w:val="22"/>
        </w:rPr>
        <w:t xml:space="preserve"> 5</w:t>
      </w:r>
      <w:r w:rsidR="00D552CC" w:rsidRPr="001D00FB">
        <w:rPr>
          <w:rFonts w:ascii="Arial" w:hAnsi="Arial" w:cs="Arial"/>
          <w:szCs w:val="22"/>
        </w:rPr>
        <w:t xml:space="preserve">, </w:t>
      </w:r>
      <w:r w:rsidR="00A879C9">
        <w:rPr>
          <w:rFonts w:ascii="Arial" w:hAnsi="Arial" w:cs="Arial"/>
          <w:szCs w:val="22"/>
        </w:rPr>
        <w:t>sub</w:t>
      </w:r>
      <w:r w:rsidR="00D552CC" w:rsidRPr="001D00FB">
        <w:rPr>
          <w:rFonts w:ascii="Arial" w:hAnsi="Arial" w:cs="Arial"/>
          <w:szCs w:val="22"/>
        </w:rPr>
        <w:t xml:space="preserve"> b en c</w:t>
      </w:r>
      <w:r w:rsidR="0007665B">
        <w:rPr>
          <w:rFonts w:ascii="Arial" w:hAnsi="Arial" w:cs="Arial"/>
          <w:szCs w:val="22"/>
        </w:rPr>
        <w:t>, respectievelijk artikel 10, lid 5 sub b en c</w:t>
      </w:r>
      <w:r w:rsidR="00D552CC" w:rsidRPr="001D00FB">
        <w:rPr>
          <w:rFonts w:ascii="Arial" w:hAnsi="Arial" w:cs="Arial"/>
          <w:szCs w:val="22"/>
        </w:rPr>
        <w:t xml:space="preserve">. </w:t>
      </w:r>
      <w:r w:rsidR="00A879C9">
        <w:rPr>
          <w:rFonts w:ascii="Arial" w:hAnsi="Arial" w:cs="Arial"/>
          <w:szCs w:val="22"/>
        </w:rPr>
        <w:t xml:space="preserve">Hiervoor </w:t>
      </w:r>
      <w:r w:rsidR="00BA75F5">
        <w:rPr>
          <w:rFonts w:ascii="Arial" w:hAnsi="Arial" w:cs="Arial"/>
          <w:szCs w:val="22"/>
        </w:rPr>
        <w:t xml:space="preserve">moet u </w:t>
      </w:r>
      <w:r w:rsidR="00433344">
        <w:rPr>
          <w:rFonts w:ascii="Arial" w:hAnsi="Arial" w:cs="Arial"/>
          <w:szCs w:val="22"/>
        </w:rPr>
        <w:t xml:space="preserve">een </w:t>
      </w:r>
      <w:r w:rsidR="00A879C9">
        <w:rPr>
          <w:rFonts w:ascii="Arial" w:hAnsi="Arial" w:cs="Arial"/>
          <w:szCs w:val="22"/>
        </w:rPr>
        <w:t xml:space="preserve">aanvraag </w:t>
      </w:r>
      <w:r w:rsidR="00BA75F5">
        <w:rPr>
          <w:rFonts w:ascii="Arial" w:hAnsi="Arial" w:cs="Arial"/>
          <w:szCs w:val="22"/>
        </w:rPr>
        <w:t>indienen</w:t>
      </w:r>
      <w:r w:rsidR="0041212F">
        <w:rPr>
          <w:rFonts w:ascii="Arial" w:hAnsi="Arial" w:cs="Arial"/>
          <w:szCs w:val="22"/>
        </w:rPr>
        <w:t>.</w:t>
      </w:r>
      <w:r w:rsidR="00A879C9">
        <w:rPr>
          <w:rFonts w:ascii="Arial" w:hAnsi="Arial" w:cs="Arial"/>
          <w:szCs w:val="22"/>
        </w:rPr>
        <w:t xml:space="preserve"> </w:t>
      </w:r>
      <w:r w:rsidR="0041212F" w:rsidRPr="0041212F">
        <w:rPr>
          <w:rFonts w:ascii="Arial" w:hAnsi="Arial" w:cs="Arial"/>
          <w:szCs w:val="22"/>
        </w:rPr>
        <w:t>Het besluit op de aanvraag wordt genomen bij een voor bezwaar vatbare beschikking.</w:t>
      </w:r>
      <w:r w:rsidR="00A879C9">
        <w:rPr>
          <w:rFonts w:ascii="Arial" w:hAnsi="Arial" w:cs="Arial"/>
          <w:szCs w:val="22"/>
        </w:rPr>
        <w:t xml:space="preserve"> </w:t>
      </w:r>
      <w:r w:rsidR="00D552CC" w:rsidRPr="001D00FB">
        <w:rPr>
          <w:rFonts w:ascii="Arial" w:hAnsi="Arial" w:cs="Arial"/>
          <w:szCs w:val="22"/>
        </w:rPr>
        <w:t xml:space="preserve">Het gaat </w:t>
      </w:r>
      <w:r w:rsidR="00A879C9">
        <w:rPr>
          <w:rFonts w:ascii="Arial" w:hAnsi="Arial" w:cs="Arial"/>
          <w:szCs w:val="22"/>
        </w:rPr>
        <w:t xml:space="preserve">hierbij </w:t>
      </w:r>
      <w:r w:rsidR="00D552CC" w:rsidRPr="001D00FB">
        <w:rPr>
          <w:rFonts w:ascii="Arial" w:hAnsi="Arial" w:cs="Arial"/>
          <w:szCs w:val="22"/>
        </w:rPr>
        <w:t>om de volgende punten:</w:t>
      </w:r>
    </w:p>
    <w:p w:rsidR="00D552CC" w:rsidRPr="00A879C9" w:rsidRDefault="00D552CC" w:rsidP="00A879C9">
      <w:pPr>
        <w:pStyle w:val="Plattetekst"/>
        <w:numPr>
          <w:ilvl w:val="0"/>
          <w:numId w:val="2"/>
        </w:numPr>
        <w:rPr>
          <w:rFonts w:ascii="Arial" w:hAnsi="Arial" w:cs="Arial"/>
          <w:szCs w:val="22"/>
        </w:rPr>
      </w:pPr>
      <w:r w:rsidRPr="00A879C9">
        <w:rPr>
          <w:rFonts w:ascii="Arial" w:hAnsi="Arial" w:cs="Arial"/>
          <w:szCs w:val="22"/>
        </w:rPr>
        <w:t>Meting en bemonstering kunnen geschieden in afwijking van één of meer van de in onderdelen A en B van de in genoemde Bijlage I opgenomen voorschriften</w:t>
      </w:r>
      <w:r w:rsidR="001A31B5" w:rsidRPr="00A879C9">
        <w:rPr>
          <w:rFonts w:ascii="Arial" w:hAnsi="Arial" w:cs="Arial"/>
          <w:szCs w:val="22"/>
        </w:rPr>
        <w:t xml:space="preserve"> met betrekking tot de meting en/of bemonstering</w:t>
      </w:r>
      <w:r w:rsidRPr="00A879C9">
        <w:rPr>
          <w:rFonts w:ascii="Arial" w:hAnsi="Arial" w:cs="Arial"/>
          <w:szCs w:val="22"/>
        </w:rPr>
        <w:t xml:space="preserve">. </w:t>
      </w:r>
      <w:r w:rsidR="00A879C9" w:rsidRPr="00A879C9">
        <w:rPr>
          <w:rFonts w:ascii="Arial" w:hAnsi="Arial" w:cs="Arial"/>
          <w:szCs w:val="22"/>
        </w:rPr>
        <w:t xml:space="preserve">Om hier gebruik van te maken moet aannemelijk worden gemaakt </w:t>
      </w:r>
      <w:r w:rsidRPr="00A879C9">
        <w:rPr>
          <w:rFonts w:ascii="Arial" w:hAnsi="Arial" w:cs="Arial"/>
          <w:szCs w:val="22"/>
        </w:rPr>
        <w:t xml:space="preserve">dat daarbij de gemeten hoeveelheid afvalwater niet meer dan 5% afwijkt van de werkelijke hoeveelheid afvalwater en dat het verkregen monster representatief is voor de totale hoeveelheid stoffen die gedurende de bemonsteringsperiode vanuit </w:t>
      </w:r>
      <w:r w:rsidR="00A879C9">
        <w:rPr>
          <w:rFonts w:ascii="Arial" w:hAnsi="Arial" w:cs="Arial"/>
          <w:szCs w:val="22"/>
        </w:rPr>
        <w:t>het</w:t>
      </w:r>
      <w:r w:rsidRPr="00A879C9">
        <w:rPr>
          <w:rFonts w:ascii="Arial" w:hAnsi="Arial" w:cs="Arial"/>
          <w:szCs w:val="22"/>
        </w:rPr>
        <w:t xml:space="preserve"> bedrijf of bedrijfsonderdeel wordt a</w:t>
      </w:r>
      <w:r w:rsidR="007F4589">
        <w:rPr>
          <w:rFonts w:ascii="Arial" w:hAnsi="Arial" w:cs="Arial"/>
          <w:szCs w:val="22"/>
        </w:rPr>
        <w:t>fgevoerd</w:t>
      </w:r>
      <w:r w:rsidRPr="00A879C9">
        <w:rPr>
          <w:rFonts w:ascii="Arial" w:hAnsi="Arial" w:cs="Arial"/>
          <w:szCs w:val="22"/>
        </w:rPr>
        <w:t>.</w:t>
      </w:r>
    </w:p>
    <w:p w:rsidR="001A31B5" w:rsidRDefault="00D552CC" w:rsidP="00365920">
      <w:pPr>
        <w:pStyle w:val="Plattetekst"/>
        <w:numPr>
          <w:ilvl w:val="0"/>
          <w:numId w:val="2"/>
        </w:numPr>
        <w:rPr>
          <w:rFonts w:ascii="Arial" w:hAnsi="Arial" w:cs="Arial"/>
          <w:szCs w:val="22"/>
        </w:rPr>
      </w:pPr>
      <w:r w:rsidRPr="001D00FB">
        <w:rPr>
          <w:rFonts w:ascii="Arial" w:hAnsi="Arial" w:cs="Arial"/>
          <w:szCs w:val="22"/>
        </w:rPr>
        <w:t>Er kan bij de analyse worden afgeweken van de in Bijlage I, onderdeel B, in genoemde Bi</w:t>
      </w:r>
      <w:r w:rsidR="001A31B5">
        <w:rPr>
          <w:rFonts w:ascii="Arial" w:hAnsi="Arial" w:cs="Arial"/>
          <w:szCs w:val="22"/>
        </w:rPr>
        <w:t>jlage I opgenomen analysevoorschriften.</w:t>
      </w:r>
      <w:r w:rsidRPr="001D00FB">
        <w:rPr>
          <w:rFonts w:ascii="Arial" w:hAnsi="Arial" w:cs="Arial"/>
          <w:szCs w:val="22"/>
        </w:rPr>
        <w:t xml:space="preserve"> </w:t>
      </w:r>
      <w:r w:rsidR="00365920" w:rsidRPr="00365920">
        <w:rPr>
          <w:rFonts w:ascii="Arial" w:hAnsi="Arial" w:cs="Arial"/>
          <w:szCs w:val="22"/>
        </w:rPr>
        <w:t xml:space="preserve">Om hier gebruik van te maken moet aannemelijk worden gemaakt </w:t>
      </w:r>
      <w:r w:rsidRPr="001D00FB">
        <w:rPr>
          <w:rFonts w:ascii="Arial" w:hAnsi="Arial" w:cs="Arial"/>
          <w:szCs w:val="22"/>
        </w:rPr>
        <w:t>dat de nauwkeurigheid van de uitkomsten van de analyse hierdoor niet wordt beïnvloed.</w:t>
      </w:r>
    </w:p>
    <w:p w:rsidR="00D552CC" w:rsidRPr="001D00FB" w:rsidRDefault="00D552CC" w:rsidP="00D273C7">
      <w:pPr>
        <w:pStyle w:val="Plattetekst"/>
        <w:rPr>
          <w:rFonts w:ascii="Arial" w:hAnsi="Arial" w:cs="Arial"/>
          <w:szCs w:val="22"/>
        </w:rPr>
      </w:pPr>
    </w:p>
    <w:p w:rsidR="00D552CC" w:rsidRPr="001D00FB" w:rsidRDefault="00D552CC" w:rsidP="00D273C7">
      <w:pPr>
        <w:pStyle w:val="Plattetekst"/>
        <w:rPr>
          <w:rFonts w:ascii="Arial" w:hAnsi="Arial" w:cs="Arial"/>
          <w:szCs w:val="22"/>
        </w:rPr>
      </w:pPr>
    </w:p>
    <w:p w:rsidR="00D552CC" w:rsidRPr="001B0B36" w:rsidRDefault="00365920" w:rsidP="00D273C7">
      <w:pPr>
        <w:pStyle w:val="Plattetekst"/>
        <w:outlineLvl w:val="0"/>
        <w:rPr>
          <w:rFonts w:ascii="Arial" w:hAnsi="Arial" w:cs="Arial"/>
          <w:b/>
          <w:sz w:val="24"/>
          <w:szCs w:val="24"/>
        </w:rPr>
      </w:pPr>
      <w:r w:rsidRPr="001B0B36">
        <w:rPr>
          <w:rFonts w:ascii="Arial" w:hAnsi="Arial" w:cs="Arial"/>
          <w:b/>
          <w:sz w:val="24"/>
          <w:szCs w:val="24"/>
        </w:rPr>
        <w:t>Rubriek C</w:t>
      </w:r>
    </w:p>
    <w:p w:rsidR="00D552CC" w:rsidRPr="001D00FB" w:rsidRDefault="00D552CC" w:rsidP="00D273C7">
      <w:pPr>
        <w:pStyle w:val="Plattetekst"/>
        <w:rPr>
          <w:rFonts w:ascii="Arial" w:hAnsi="Arial" w:cs="Arial"/>
          <w:szCs w:val="22"/>
          <w:u w:val="single"/>
        </w:rPr>
      </w:pPr>
    </w:p>
    <w:p w:rsidR="00D552CC" w:rsidRPr="00365920" w:rsidRDefault="00365920" w:rsidP="00D273C7">
      <w:pPr>
        <w:pStyle w:val="Platteteks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Op de</w:t>
      </w:r>
      <w:r w:rsidR="00D552CC" w:rsidRPr="001D00FB">
        <w:rPr>
          <w:rFonts w:ascii="Arial" w:hAnsi="Arial" w:cs="Arial"/>
          <w:szCs w:val="22"/>
        </w:rPr>
        <w:t xml:space="preserve"> aanvraag van de heffingsplichtige </w:t>
      </w:r>
      <w:r>
        <w:rPr>
          <w:rFonts w:ascii="Arial" w:hAnsi="Arial" w:cs="Arial"/>
          <w:szCs w:val="22"/>
        </w:rPr>
        <w:t xml:space="preserve">kan </w:t>
      </w:r>
      <w:r w:rsidR="00D552CC" w:rsidRPr="001D00FB">
        <w:rPr>
          <w:rFonts w:ascii="Arial" w:hAnsi="Arial" w:cs="Arial"/>
          <w:szCs w:val="22"/>
        </w:rPr>
        <w:t xml:space="preserve">een correctie </w:t>
      </w:r>
      <w:r>
        <w:rPr>
          <w:rFonts w:ascii="Arial" w:hAnsi="Arial" w:cs="Arial"/>
          <w:szCs w:val="22"/>
        </w:rPr>
        <w:t>worden toegepast</w:t>
      </w:r>
      <w:r w:rsidR="00D552CC" w:rsidRPr="001D00FB">
        <w:rPr>
          <w:rFonts w:ascii="Arial" w:hAnsi="Arial" w:cs="Arial"/>
          <w:szCs w:val="22"/>
        </w:rPr>
        <w:t xml:space="preserve"> op de gemeten vervuilingswaarde van een bedrijf </w:t>
      </w:r>
      <w:r w:rsidR="00BA75F5">
        <w:rPr>
          <w:rFonts w:ascii="Arial" w:hAnsi="Arial" w:cs="Arial"/>
          <w:szCs w:val="22"/>
        </w:rPr>
        <w:t>als</w:t>
      </w:r>
      <w:r w:rsidR="00D552CC" w:rsidRPr="001D00FB">
        <w:rPr>
          <w:rFonts w:ascii="Arial" w:hAnsi="Arial" w:cs="Arial"/>
          <w:szCs w:val="22"/>
        </w:rPr>
        <w:t xml:space="preserve"> deze in belangrijke mate is beïnvloed door biologisch niet-of nagenoeg niet-afbreekbare</w:t>
      </w:r>
      <w:r w:rsidR="007F4589">
        <w:rPr>
          <w:rFonts w:ascii="Arial" w:hAnsi="Arial" w:cs="Arial"/>
          <w:szCs w:val="22"/>
        </w:rPr>
        <w:t xml:space="preserve"> stoffen (Verordening, artikel 11</w:t>
      </w:r>
      <w:r w:rsidR="003459AF">
        <w:rPr>
          <w:rFonts w:ascii="Arial" w:hAnsi="Arial" w:cs="Arial"/>
          <w:szCs w:val="22"/>
        </w:rPr>
        <w:t>, respectievelijk artikel 12</w:t>
      </w:r>
      <w:r w:rsidR="00D552CC" w:rsidRPr="001D00FB">
        <w:rPr>
          <w:rFonts w:ascii="Arial" w:hAnsi="Arial" w:cs="Arial"/>
          <w:szCs w:val="22"/>
        </w:rPr>
        <w:t xml:space="preserve">; de </w:t>
      </w:r>
      <w:r w:rsidR="001B0B36">
        <w:rPr>
          <w:rFonts w:ascii="Arial" w:hAnsi="Arial" w:cs="Arial"/>
          <w:szCs w:val="22"/>
        </w:rPr>
        <w:t>zoge</w:t>
      </w:r>
      <w:r w:rsidR="001B0B36">
        <w:rPr>
          <w:rFonts w:ascii="Arial" w:hAnsi="Arial" w:cs="Arial"/>
          <w:szCs w:val="22"/>
        </w:rPr>
        <w:lastRenderedPageBreak/>
        <w:t xml:space="preserve">naamde </w:t>
      </w:r>
      <w:r w:rsidR="007F4589">
        <w:rPr>
          <w:rFonts w:ascii="Arial" w:hAnsi="Arial" w:cs="Arial"/>
          <w:szCs w:val="22"/>
        </w:rPr>
        <w:t>Hoedanigheidscorrectie</w:t>
      </w:r>
      <w:r w:rsidR="001B0B36">
        <w:rPr>
          <w:rFonts w:ascii="Arial" w:hAnsi="Arial" w:cs="Arial"/>
          <w:szCs w:val="22"/>
        </w:rPr>
        <w:t>). Voor</w:t>
      </w:r>
      <w:r w:rsidR="00D552CC" w:rsidRPr="001D00FB">
        <w:rPr>
          <w:rFonts w:ascii="Arial" w:hAnsi="Arial" w:cs="Arial"/>
          <w:szCs w:val="22"/>
        </w:rPr>
        <w:t xml:space="preserve"> de toepassing van de </w:t>
      </w:r>
      <w:r w:rsidR="007F4589">
        <w:rPr>
          <w:rFonts w:ascii="Arial" w:hAnsi="Arial" w:cs="Arial"/>
          <w:szCs w:val="22"/>
        </w:rPr>
        <w:t>Hoedanigheidscorrectie</w:t>
      </w:r>
      <w:r w:rsidR="00D552CC" w:rsidRPr="001D00F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zijn</w:t>
      </w:r>
      <w:r w:rsidR="00D552CC" w:rsidRPr="001D00FB">
        <w:rPr>
          <w:rFonts w:ascii="Arial" w:hAnsi="Arial" w:cs="Arial"/>
          <w:szCs w:val="22"/>
        </w:rPr>
        <w:t xml:space="preserve"> beleidsregels vastgesteld. Deze beleidsregels voorzien er in dat</w:t>
      </w:r>
      <w:r w:rsidR="00BA75F5">
        <w:rPr>
          <w:rFonts w:ascii="Arial" w:hAnsi="Arial" w:cs="Arial"/>
          <w:szCs w:val="22"/>
        </w:rPr>
        <w:t>,</w:t>
      </w:r>
      <w:r w:rsidR="00D552CC" w:rsidRPr="001D00FB">
        <w:rPr>
          <w:rFonts w:ascii="Arial" w:hAnsi="Arial" w:cs="Arial"/>
          <w:szCs w:val="22"/>
        </w:rPr>
        <w:t xml:space="preserve"> voorafgaand aan een eventueel in te dienen aanvraag</w:t>
      </w:r>
      <w:r w:rsidR="00BA75F5">
        <w:rPr>
          <w:rFonts w:ascii="Arial" w:hAnsi="Arial" w:cs="Arial"/>
          <w:szCs w:val="22"/>
        </w:rPr>
        <w:t>,</w:t>
      </w:r>
      <w:r w:rsidR="00D552CC" w:rsidRPr="001D00FB">
        <w:rPr>
          <w:rFonts w:ascii="Arial" w:hAnsi="Arial" w:cs="Arial"/>
          <w:szCs w:val="22"/>
        </w:rPr>
        <w:t xml:space="preserve"> vooroverleg plaatsvindt. </w:t>
      </w:r>
      <w:r w:rsidR="00BA75F5">
        <w:rPr>
          <w:rFonts w:ascii="Arial" w:hAnsi="Arial" w:cs="Arial"/>
          <w:szCs w:val="22"/>
        </w:rPr>
        <w:t>Als</w:t>
      </w:r>
      <w:r w:rsidR="00D552CC" w:rsidRPr="001D00F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het bedrijf</w:t>
      </w:r>
      <w:r w:rsidR="00D552CC" w:rsidRPr="001D00FB">
        <w:rPr>
          <w:rFonts w:ascii="Arial" w:hAnsi="Arial" w:cs="Arial"/>
          <w:szCs w:val="22"/>
        </w:rPr>
        <w:t xml:space="preserve"> voor toepassing van de </w:t>
      </w:r>
      <w:r w:rsidR="007F4589">
        <w:rPr>
          <w:rFonts w:ascii="Arial" w:hAnsi="Arial" w:cs="Arial"/>
          <w:szCs w:val="22"/>
        </w:rPr>
        <w:t>Hoedanigheidscorrectie</w:t>
      </w:r>
      <w:r w:rsidR="00D552CC" w:rsidRPr="001D00FB">
        <w:rPr>
          <w:rFonts w:ascii="Arial" w:hAnsi="Arial" w:cs="Arial"/>
          <w:szCs w:val="22"/>
        </w:rPr>
        <w:t xml:space="preserve"> in aanmerking meent te komen </w:t>
      </w:r>
      <w:r>
        <w:rPr>
          <w:rFonts w:ascii="Arial" w:hAnsi="Arial" w:cs="Arial"/>
          <w:szCs w:val="22"/>
        </w:rPr>
        <w:t>kan</w:t>
      </w:r>
      <w:r w:rsidR="00D552CC" w:rsidRPr="001D00FB">
        <w:rPr>
          <w:rFonts w:ascii="Arial" w:hAnsi="Arial" w:cs="Arial"/>
          <w:szCs w:val="22"/>
        </w:rPr>
        <w:t xml:space="preserve"> dit kenbaar </w:t>
      </w:r>
      <w:r>
        <w:rPr>
          <w:rFonts w:ascii="Arial" w:hAnsi="Arial" w:cs="Arial"/>
          <w:szCs w:val="22"/>
        </w:rPr>
        <w:t xml:space="preserve">gemaakt </w:t>
      </w:r>
      <w:r w:rsidRPr="00365920">
        <w:rPr>
          <w:rFonts w:ascii="Arial" w:hAnsi="Arial" w:cs="Arial"/>
          <w:szCs w:val="22"/>
        </w:rPr>
        <w:t>worden</w:t>
      </w:r>
      <w:r w:rsidR="00D552CC" w:rsidRPr="00365920">
        <w:rPr>
          <w:rFonts w:ascii="Arial" w:hAnsi="Arial" w:cs="Arial"/>
          <w:szCs w:val="22"/>
        </w:rPr>
        <w:t xml:space="preserve"> door invulling van rubriek C van het aanvraagformulier.</w:t>
      </w:r>
    </w:p>
    <w:p w:rsidR="00D273C7" w:rsidRPr="00365920" w:rsidRDefault="00D273C7" w:rsidP="00D273C7">
      <w:pPr>
        <w:pStyle w:val="Plattetekst"/>
        <w:rPr>
          <w:rFonts w:ascii="Arial" w:hAnsi="Arial" w:cs="Arial"/>
          <w:szCs w:val="22"/>
        </w:rPr>
        <w:sectPr w:rsidR="00D273C7" w:rsidRPr="00365920" w:rsidSect="00D273C7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2552" w:right="1418" w:bottom="1418" w:left="1418" w:header="567" w:footer="397" w:gutter="0"/>
          <w:cols w:space="708"/>
          <w:titlePg/>
        </w:sectPr>
      </w:pPr>
      <w:bookmarkStart w:id="0" w:name="_GoBack"/>
      <w:bookmarkEnd w:id="0"/>
    </w:p>
    <w:p w:rsidR="007A55A3" w:rsidRPr="001D00FB" w:rsidRDefault="007A55A3" w:rsidP="00D273C7">
      <w:pPr>
        <w:pStyle w:val="Plattetekst"/>
        <w:rPr>
          <w:rFonts w:ascii="Arial" w:hAnsi="Arial" w:cs="Arial"/>
          <w:szCs w:val="22"/>
        </w:rPr>
      </w:pPr>
    </w:p>
    <w:p w:rsidR="00D552CC" w:rsidRPr="001B0B36" w:rsidRDefault="00774653" w:rsidP="00D273C7">
      <w:pPr>
        <w:pStyle w:val="Plattetekst3"/>
        <w:outlineLvl w:val="0"/>
        <w:rPr>
          <w:rFonts w:ascii="Arial" w:hAnsi="Arial" w:cs="Arial"/>
          <w:b/>
          <w:szCs w:val="24"/>
          <w:u w:val="none"/>
        </w:rPr>
      </w:pPr>
      <w:r>
        <w:rPr>
          <w:rFonts w:ascii="Arial" w:hAnsi="Arial" w:cs="Arial"/>
          <w:b/>
          <w:sz w:val="22"/>
          <w:szCs w:val="22"/>
          <w:u w:val="none"/>
        </w:rPr>
        <w:br w:type="page"/>
      </w:r>
      <w:r w:rsidR="00365920" w:rsidRPr="001B0B36">
        <w:rPr>
          <w:rFonts w:ascii="Arial" w:hAnsi="Arial" w:cs="Arial"/>
          <w:b/>
          <w:szCs w:val="24"/>
          <w:u w:val="none"/>
        </w:rPr>
        <w:lastRenderedPageBreak/>
        <w:t>Rubriek D</w:t>
      </w:r>
    </w:p>
    <w:p w:rsidR="00D552CC" w:rsidRPr="001D00FB" w:rsidRDefault="00D552CC" w:rsidP="00D273C7">
      <w:pPr>
        <w:pStyle w:val="Plattetekst3"/>
        <w:rPr>
          <w:rFonts w:ascii="Arial" w:hAnsi="Arial" w:cs="Arial"/>
          <w:sz w:val="22"/>
          <w:szCs w:val="22"/>
        </w:rPr>
      </w:pPr>
    </w:p>
    <w:p w:rsidR="003B7DA4" w:rsidRDefault="00D552CC" w:rsidP="003B7DA4">
      <w:pPr>
        <w:rPr>
          <w:rFonts w:ascii="Arial" w:hAnsi="Arial" w:cs="Arial"/>
          <w:szCs w:val="22"/>
        </w:rPr>
      </w:pPr>
      <w:r w:rsidRPr="001D00FB">
        <w:rPr>
          <w:rFonts w:ascii="Arial" w:hAnsi="Arial" w:cs="Arial"/>
          <w:szCs w:val="22"/>
        </w:rPr>
        <w:t>Voor de bepaling van de afvalwatercoëfficiënt wordt een bedrijf aan de hand van individuele gegevens inge</w:t>
      </w:r>
      <w:r w:rsidR="000406BE" w:rsidRPr="001D00FB">
        <w:rPr>
          <w:rFonts w:ascii="Arial" w:hAnsi="Arial" w:cs="Arial"/>
          <w:szCs w:val="22"/>
        </w:rPr>
        <w:t>deeld in éé</w:t>
      </w:r>
      <w:r w:rsidRPr="001D00FB">
        <w:rPr>
          <w:rFonts w:ascii="Arial" w:hAnsi="Arial" w:cs="Arial"/>
          <w:szCs w:val="22"/>
        </w:rPr>
        <w:t xml:space="preserve">n van de 15 klassen van </w:t>
      </w:r>
      <w:r w:rsidR="00365920">
        <w:rPr>
          <w:rFonts w:ascii="Arial" w:hAnsi="Arial" w:cs="Arial"/>
          <w:szCs w:val="22"/>
        </w:rPr>
        <w:t>de ‘T</w:t>
      </w:r>
      <w:r w:rsidRPr="001D00FB">
        <w:rPr>
          <w:rFonts w:ascii="Arial" w:hAnsi="Arial" w:cs="Arial"/>
          <w:szCs w:val="22"/>
        </w:rPr>
        <w:t>abel</w:t>
      </w:r>
      <w:r w:rsidR="00365920" w:rsidRPr="00365920">
        <w:t xml:space="preserve"> </w:t>
      </w:r>
      <w:r w:rsidR="00365920" w:rsidRPr="00365920">
        <w:rPr>
          <w:rFonts w:ascii="Arial" w:hAnsi="Arial" w:cs="Arial"/>
          <w:szCs w:val="22"/>
        </w:rPr>
        <w:t>afvalwatercoëfficiënt</w:t>
      </w:r>
      <w:r w:rsidR="00365920">
        <w:rPr>
          <w:rFonts w:ascii="Arial" w:hAnsi="Arial" w:cs="Arial"/>
          <w:szCs w:val="22"/>
        </w:rPr>
        <w:t>en’.</w:t>
      </w:r>
      <w:r w:rsidRPr="001D00FB">
        <w:rPr>
          <w:rFonts w:ascii="Arial" w:hAnsi="Arial" w:cs="Arial"/>
          <w:szCs w:val="22"/>
        </w:rPr>
        <w:t xml:space="preserve"> Elke klasse van de tabel vertegenwoordigt een andere bandbreedte in vervuilingswaarde per m³ ingenomen water en koppelt hieraan een afzonderlijke gemiddelde</w:t>
      </w:r>
      <w:r w:rsidR="007A55A3" w:rsidRPr="001D00FB">
        <w:rPr>
          <w:rFonts w:ascii="Arial" w:hAnsi="Arial" w:cs="Arial"/>
          <w:szCs w:val="22"/>
        </w:rPr>
        <w:t xml:space="preserve"> </w:t>
      </w:r>
      <w:r w:rsidRPr="001D00FB">
        <w:rPr>
          <w:rFonts w:ascii="Arial" w:hAnsi="Arial" w:cs="Arial"/>
          <w:szCs w:val="22"/>
        </w:rPr>
        <w:t>afvalwatercoëfficiënt. De vervuilingswaarde van de over het heffingsjaar afgevoerde stoffen van een</w:t>
      </w:r>
      <w:r w:rsidR="007A55A3" w:rsidRPr="001D00FB">
        <w:rPr>
          <w:rFonts w:ascii="Arial" w:hAnsi="Arial" w:cs="Arial"/>
          <w:szCs w:val="22"/>
        </w:rPr>
        <w:t xml:space="preserve"> </w:t>
      </w:r>
      <w:r w:rsidRPr="001D00FB">
        <w:rPr>
          <w:rFonts w:ascii="Arial" w:hAnsi="Arial" w:cs="Arial"/>
          <w:szCs w:val="22"/>
        </w:rPr>
        <w:t xml:space="preserve">individueel bedrijf </w:t>
      </w:r>
      <w:r w:rsidR="00365920">
        <w:rPr>
          <w:rFonts w:ascii="Arial" w:hAnsi="Arial" w:cs="Arial"/>
          <w:szCs w:val="22"/>
        </w:rPr>
        <w:t>of onderdeel daarvan</w:t>
      </w:r>
      <w:r w:rsidR="00BA75F5">
        <w:rPr>
          <w:rFonts w:ascii="Arial" w:hAnsi="Arial" w:cs="Arial"/>
          <w:szCs w:val="22"/>
        </w:rPr>
        <w:t>,</w:t>
      </w:r>
      <w:r w:rsidR="00365920">
        <w:rPr>
          <w:rFonts w:ascii="Arial" w:hAnsi="Arial" w:cs="Arial"/>
          <w:szCs w:val="22"/>
        </w:rPr>
        <w:t xml:space="preserve"> </w:t>
      </w:r>
      <w:r w:rsidRPr="001D00FB">
        <w:rPr>
          <w:rFonts w:ascii="Arial" w:hAnsi="Arial" w:cs="Arial"/>
          <w:szCs w:val="22"/>
        </w:rPr>
        <w:t>kan worden berekend door het aantal kubieke meters in een heffingsjaar ingenomen water te vermenigvuldigen met de toepasselijke afvalwatercoëfficiënt.</w:t>
      </w:r>
    </w:p>
    <w:p w:rsidR="003B7DA4" w:rsidRDefault="00BA75F5" w:rsidP="003B7DA4">
      <w:pPr>
        <w:numPr>
          <w:ilvl w:val="0"/>
          <w:numId w:val="4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Als</w:t>
      </w:r>
      <w:r w:rsidR="00D552CC" w:rsidRPr="001A31B5">
        <w:rPr>
          <w:rFonts w:ascii="Arial" w:hAnsi="Arial" w:cs="Arial"/>
          <w:szCs w:val="22"/>
        </w:rPr>
        <w:t xml:space="preserve"> </w:t>
      </w:r>
      <w:r w:rsidR="00365920">
        <w:rPr>
          <w:rFonts w:ascii="Arial" w:hAnsi="Arial" w:cs="Arial"/>
          <w:szCs w:val="22"/>
        </w:rPr>
        <w:t>het bedrijf</w:t>
      </w:r>
      <w:r w:rsidR="00D552CC" w:rsidRPr="001A31B5">
        <w:rPr>
          <w:rFonts w:ascii="Arial" w:hAnsi="Arial" w:cs="Arial"/>
          <w:szCs w:val="22"/>
        </w:rPr>
        <w:t xml:space="preserve"> bij een aantal vervuilingseenheden met betrekking tot het zuurstofverbruik van 1</w:t>
      </w:r>
      <w:r w:rsidR="00D25A43">
        <w:rPr>
          <w:rFonts w:ascii="Arial" w:hAnsi="Arial" w:cs="Arial"/>
          <w:szCs w:val="22"/>
        </w:rPr>
        <w:t>.</w:t>
      </w:r>
      <w:r w:rsidR="00D552CC" w:rsidRPr="001A31B5">
        <w:rPr>
          <w:rFonts w:ascii="Arial" w:hAnsi="Arial" w:cs="Arial"/>
          <w:szCs w:val="22"/>
        </w:rPr>
        <w:t>000 of minder aannemelijk maakt dat dit aantal aan de hand van de hoeveelheid ingenomen water kan worden bepaald</w:t>
      </w:r>
      <w:r w:rsidR="00D25A43">
        <w:rPr>
          <w:rFonts w:ascii="Arial" w:hAnsi="Arial" w:cs="Arial"/>
          <w:szCs w:val="22"/>
        </w:rPr>
        <w:t>, d</w:t>
      </w:r>
      <w:r>
        <w:rPr>
          <w:rFonts w:ascii="Arial" w:hAnsi="Arial" w:cs="Arial"/>
          <w:szCs w:val="22"/>
        </w:rPr>
        <w:t>an</w:t>
      </w:r>
      <w:r w:rsidR="00D552CC" w:rsidRPr="001A31B5">
        <w:rPr>
          <w:rFonts w:ascii="Arial" w:hAnsi="Arial" w:cs="Arial"/>
          <w:szCs w:val="22"/>
        </w:rPr>
        <w:t xml:space="preserve"> kan de vervuilingswaarde voor de desbetreffende bedrijfsruimte of de onderdelen daarvan met toepassing van de </w:t>
      </w:r>
      <w:r w:rsidR="00365920">
        <w:rPr>
          <w:rFonts w:ascii="Arial" w:hAnsi="Arial" w:cs="Arial"/>
          <w:szCs w:val="22"/>
        </w:rPr>
        <w:t>‘</w:t>
      </w:r>
      <w:r w:rsidR="00D552CC" w:rsidRPr="001A31B5">
        <w:rPr>
          <w:rFonts w:ascii="Arial" w:hAnsi="Arial" w:cs="Arial"/>
          <w:szCs w:val="22"/>
        </w:rPr>
        <w:t>Tabel afv</w:t>
      </w:r>
      <w:r w:rsidR="008955BE" w:rsidRPr="001A31B5">
        <w:rPr>
          <w:rFonts w:ascii="Arial" w:hAnsi="Arial" w:cs="Arial"/>
          <w:szCs w:val="22"/>
        </w:rPr>
        <w:t>alwater</w:t>
      </w:r>
      <w:r w:rsidR="00D552CC" w:rsidRPr="001A31B5">
        <w:rPr>
          <w:rFonts w:ascii="Arial" w:hAnsi="Arial" w:cs="Arial"/>
          <w:szCs w:val="22"/>
        </w:rPr>
        <w:t>coëfficiënten</w:t>
      </w:r>
      <w:r w:rsidR="00365920">
        <w:rPr>
          <w:rFonts w:ascii="Arial" w:hAnsi="Arial" w:cs="Arial"/>
          <w:szCs w:val="22"/>
        </w:rPr>
        <w:t>’</w:t>
      </w:r>
      <w:r w:rsidR="00D552CC" w:rsidRPr="001A31B5">
        <w:rPr>
          <w:rFonts w:ascii="Arial" w:hAnsi="Arial" w:cs="Arial"/>
          <w:szCs w:val="22"/>
        </w:rPr>
        <w:t xml:space="preserve"> in bijlage II, behorend bij de </w:t>
      </w:r>
      <w:r w:rsidR="00365920">
        <w:rPr>
          <w:rFonts w:ascii="Arial" w:hAnsi="Arial" w:cs="Arial"/>
          <w:szCs w:val="22"/>
        </w:rPr>
        <w:t>V</w:t>
      </w:r>
      <w:r w:rsidR="00D552CC" w:rsidRPr="001A31B5">
        <w:rPr>
          <w:rFonts w:ascii="Arial" w:hAnsi="Arial" w:cs="Arial"/>
          <w:szCs w:val="22"/>
        </w:rPr>
        <w:t>erordening worden vastgesteld</w:t>
      </w:r>
      <w:r w:rsidR="001A31B5" w:rsidRPr="001A31B5">
        <w:rPr>
          <w:rFonts w:ascii="Arial" w:hAnsi="Arial" w:cs="Arial"/>
          <w:szCs w:val="22"/>
        </w:rPr>
        <w:t xml:space="preserve"> (Verordening, artikel 1</w:t>
      </w:r>
      <w:r w:rsidR="007F4589">
        <w:rPr>
          <w:rFonts w:ascii="Arial" w:hAnsi="Arial" w:cs="Arial"/>
          <w:szCs w:val="22"/>
        </w:rPr>
        <w:t>2</w:t>
      </w:r>
      <w:r w:rsidR="001A31B5" w:rsidRPr="001A31B5">
        <w:rPr>
          <w:rFonts w:ascii="Arial" w:hAnsi="Arial" w:cs="Arial"/>
          <w:szCs w:val="22"/>
        </w:rPr>
        <w:t>, lid</w:t>
      </w:r>
      <w:r w:rsidR="003B7DA4">
        <w:rPr>
          <w:rFonts w:ascii="Arial" w:hAnsi="Arial" w:cs="Arial"/>
          <w:szCs w:val="22"/>
        </w:rPr>
        <w:t xml:space="preserve"> 1</w:t>
      </w:r>
      <w:r w:rsidR="003459AF">
        <w:rPr>
          <w:rFonts w:ascii="Arial" w:hAnsi="Arial" w:cs="Arial"/>
          <w:szCs w:val="22"/>
        </w:rPr>
        <w:t>, respectievelijk artikel 13, lid 1</w:t>
      </w:r>
      <w:r w:rsidR="001A31B5" w:rsidRPr="001A31B5">
        <w:rPr>
          <w:rFonts w:ascii="Arial" w:hAnsi="Arial" w:cs="Arial"/>
          <w:szCs w:val="22"/>
        </w:rPr>
        <w:t>)</w:t>
      </w:r>
      <w:r w:rsidR="001A31B5">
        <w:rPr>
          <w:rFonts w:ascii="Arial" w:hAnsi="Arial" w:cs="Arial"/>
          <w:szCs w:val="22"/>
        </w:rPr>
        <w:t>.</w:t>
      </w:r>
    </w:p>
    <w:p w:rsidR="00D552CC" w:rsidRPr="003B7DA4" w:rsidRDefault="00BA75F5" w:rsidP="003B7DA4">
      <w:pPr>
        <w:numPr>
          <w:ilvl w:val="0"/>
          <w:numId w:val="4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Als</w:t>
      </w:r>
      <w:r w:rsidR="003B7DA4" w:rsidRPr="003B7DA4">
        <w:rPr>
          <w:rFonts w:ascii="Arial" w:hAnsi="Arial" w:cs="Arial"/>
          <w:szCs w:val="22"/>
        </w:rPr>
        <w:t>het bedrijf</w:t>
      </w:r>
      <w:r w:rsidR="00D552CC" w:rsidRPr="003B7DA4">
        <w:rPr>
          <w:rFonts w:ascii="Arial" w:hAnsi="Arial" w:cs="Arial"/>
          <w:szCs w:val="22"/>
        </w:rPr>
        <w:t xml:space="preserve"> bij een aantal vervuilingseenheden met betrekking tot het zuurstofverbruik van meer dan 1</w:t>
      </w:r>
      <w:r w:rsidR="00D25A43">
        <w:rPr>
          <w:rFonts w:ascii="Arial" w:hAnsi="Arial" w:cs="Arial"/>
          <w:szCs w:val="22"/>
        </w:rPr>
        <w:t>.</w:t>
      </w:r>
      <w:r w:rsidR="00D552CC" w:rsidRPr="003B7DA4">
        <w:rPr>
          <w:rFonts w:ascii="Arial" w:hAnsi="Arial" w:cs="Arial"/>
          <w:szCs w:val="22"/>
        </w:rPr>
        <w:t xml:space="preserve">000 aannemelijk maakt dat de berekening van het aantal </w:t>
      </w:r>
      <w:r w:rsidR="0063746C" w:rsidRPr="003B7DA4">
        <w:rPr>
          <w:rFonts w:ascii="Arial" w:hAnsi="Arial" w:cs="Arial"/>
          <w:szCs w:val="22"/>
        </w:rPr>
        <w:t>vervuilingseenheden</w:t>
      </w:r>
      <w:r w:rsidR="00D552CC" w:rsidRPr="003B7DA4">
        <w:rPr>
          <w:rFonts w:ascii="Arial" w:hAnsi="Arial" w:cs="Arial"/>
          <w:szCs w:val="22"/>
        </w:rPr>
        <w:t xml:space="preserve"> met toepassing van de tabel tot geen lagere uitkomst leidt dan die welke wordt verkregen bij de berekening op voet van </w:t>
      </w:r>
      <w:r w:rsidR="001A31B5" w:rsidRPr="003B7DA4">
        <w:rPr>
          <w:rFonts w:ascii="Arial" w:hAnsi="Arial" w:cs="Arial"/>
          <w:szCs w:val="22"/>
        </w:rPr>
        <w:t xml:space="preserve">Verordening </w:t>
      </w:r>
      <w:r w:rsidR="00D552CC" w:rsidRPr="003B7DA4">
        <w:rPr>
          <w:rFonts w:ascii="Arial" w:hAnsi="Arial" w:cs="Arial"/>
          <w:szCs w:val="22"/>
        </w:rPr>
        <w:t xml:space="preserve">artikel </w:t>
      </w:r>
      <w:r w:rsidR="007F4589">
        <w:rPr>
          <w:rFonts w:ascii="Arial" w:hAnsi="Arial" w:cs="Arial"/>
          <w:szCs w:val="22"/>
        </w:rPr>
        <w:t>9</w:t>
      </w:r>
      <w:r w:rsidR="00D552CC" w:rsidRPr="003B7DA4">
        <w:rPr>
          <w:rFonts w:ascii="Arial" w:hAnsi="Arial" w:cs="Arial"/>
          <w:szCs w:val="22"/>
        </w:rPr>
        <w:t>, lid</w:t>
      </w:r>
      <w:r w:rsidR="003B7DA4" w:rsidRPr="003B7DA4">
        <w:rPr>
          <w:rFonts w:ascii="Arial" w:hAnsi="Arial" w:cs="Arial"/>
          <w:szCs w:val="22"/>
        </w:rPr>
        <w:t xml:space="preserve"> 1</w:t>
      </w:r>
      <w:r w:rsidR="003459AF">
        <w:rPr>
          <w:rFonts w:ascii="Arial" w:hAnsi="Arial" w:cs="Arial"/>
          <w:szCs w:val="22"/>
        </w:rPr>
        <w:t>, respectievelijk artikel 10, lid 1</w:t>
      </w:r>
      <w:r w:rsidR="00D552CC" w:rsidRPr="003B7DA4">
        <w:rPr>
          <w:rFonts w:ascii="Arial" w:hAnsi="Arial" w:cs="Arial"/>
          <w:szCs w:val="22"/>
        </w:rPr>
        <w:t>, kunt u een aanvra</w:t>
      </w:r>
      <w:r w:rsidR="003B7DA4">
        <w:rPr>
          <w:rFonts w:ascii="Arial" w:hAnsi="Arial" w:cs="Arial"/>
          <w:szCs w:val="22"/>
        </w:rPr>
        <w:t>ag indienen</w:t>
      </w:r>
      <w:r w:rsidR="00D552CC" w:rsidRPr="003B7DA4">
        <w:rPr>
          <w:rFonts w:ascii="Arial" w:hAnsi="Arial" w:cs="Arial"/>
          <w:szCs w:val="22"/>
        </w:rPr>
        <w:t xml:space="preserve"> tot </w:t>
      </w:r>
      <w:r w:rsidR="003B7DA4" w:rsidRPr="003B7DA4">
        <w:rPr>
          <w:rFonts w:ascii="Arial" w:hAnsi="Arial" w:cs="Arial"/>
          <w:szCs w:val="22"/>
        </w:rPr>
        <w:t>toepassing van de ‘T</w:t>
      </w:r>
      <w:r w:rsidR="00D552CC" w:rsidRPr="003B7DA4">
        <w:rPr>
          <w:rFonts w:ascii="Arial" w:hAnsi="Arial" w:cs="Arial"/>
          <w:szCs w:val="22"/>
        </w:rPr>
        <w:t>abel</w:t>
      </w:r>
      <w:r w:rsidR="001A31B5" w:rsidRPr="003B7DA4">
        <w:rPr>
          <w:rFonts w:ascii="Arial" w:hAnsi="Arial" w:cs="Arial"/>
          <w:szCs w:val="22"/>
        </w:rPr>
        <w:t xml:space="preserve"> </w:t>
      </w:r>
      <w:r w:rsidR="003B7DA4" w:rsidRPr="003B7DA4">
        <w:rPr>
          <w:rFonts w:ascii="Arial" w:hAnsi="Arial" w:cs="Arial"/>
          <w:szCs w:val="22"/>
        </w:rPr>
        <w:t xml:space="preserve">afvalwatercoëfficiënten’ </w:t>
      </w:r>
      <w:r w:rsidR="001A31B5" w:rsidRPr="003B7DA4">
        <w:rPr>
          <w:rFonts w:ascii="Arial" w:hAnsi="Arial" w:cs="Arial"/>
          <w:szCs w:val="22"/>
        </w:rPr>
        <w:t>(Verordening, artikel 1</w:t>
      </w:r>
      <w:r w:rsidR="007F4589">
        <w:rPr>
          <w:rFonts w:ascii="Arial" w:hAnsi="Arial" w:cs="Arial"/>
          <w:szCs w:val="22"/>
        </w:rPr>
        <w:t>2</w:t>
      </w:r>
      <w:r w:rsidR="001A31B5" w:rsidRPr="003B7DA4">
        <w:rPr>
          <w:rFonts w:ascii="Arial" w:hAnsi="Arial" w:cs="Arial"/>
          <w:szCs w:val="22"/>
        </w:rPr>
        <w:t>, lid</w:t>
      </w:r>
      <w:r w:rsidR="003B7DA4" w:rsidRPr="003B7DA4">
        <w:rPr>
          <w:rFonts w:ascii="Arial" w:hAnsi="Arial" w:cs="Arial"/>
          <w:szCs w:val="22"/>
        </w:rPr>
        <w:t xml:space="preserve"> 5</w:t>
      </w:r>
      <w:r w:rsidR="003459AF">
        <w:rPr>
          <w:rFonts w:ascii="Arial" w:hAnsi="Arial" w:cs="Arial"/>
          <w:szCs w:val="22"/>
        </w:rPr>
        <w:t>, respectievelijk artikel 15, lid 5</w:t>
      </w:r>
      <w:r w:rsidR="001A31B5" w:rsidRPr="003B7DA4">
        <w:rPr>
          <w:rFonts w:ascii="Arial" w:hAnsi="Arial" w:cs="Arial"/>
          <w:szCs w:val="22"/>
        </w:rPr>
        <w:t>)</w:t>
      </w:r>
      <w:r w:rsidR="00D552CC" w:rsidRPr="003B7DA4">
        <w:rPr>
          <w:rFonts w:ascii="Arial" w:hAnsi="Arial" w:cs="Arial"/>
          <w:szCs w:val="22"/>
        </w:rPr>
        <w:t>.</w:t>
      </w:r>
    </w:p>
    <w:p w:rsidR="00D552CC" w:rsidRPr="001D00FB" w:rsidRDefault="00D552CC" w:rsidP="00D273C7">
      <w:pPr>
        <w:pStyle w:val="Plattetekst"/>
        <w:rPr>
          <w:rFonts w:ascii="Arial" w:hAnsi="Arial" w:cs="Arial"/>
          <w:szCs w:val="22"/>
        </w:rPr>
      </w:pPr>
    </w:p>
    <w:p w:rsidR="00D552CC" w:rsidRPr="001D00FB" w:rsidRDefault="00D552CC" w:rsidP="00D273C7">
      <w:pPr>
        <w:pStyle w:val="Plattetekst"/>
        <w:rPr>
          <w:rFonts w:ascii="Arial" w:hAnsi="Arial" w:cs="Arial"/>
          <w:szCs w:val="22"/>
        </w:rPr>
      </w:pPr>
    </w:p>
    <w:p w:rsidR="00D552CC" w:rsidRPr="001B0B36" w:rsidRDefault="003B7DA4" w:rsidP="00D273C7">
      <w:pPr>
        <w:pStyle w:val="Plattetekst"/>
        <w:outlineLvl w:val="0"/>
        <w:rPr>
          <w:rFonts w:ascii="Arial" w:hAnsi="Arial" w:cs="Arial"/>
          <w:b/>
          <w:sz w:val="24"/>
          <w:szCs w:val="24"/>
        </w:rPr>
      </w:pPr>
      <w:r w:rsidRPr="001B0B36">
        <w:rPr>
          <w:rFonts w:ascii="Arial" w:hAnsi="Arial" w:cs="Arial"/>
          <w:b/>
          <w:sz w:val="24"/>
          <w:szCs w:val="24"/>
        </w:rPr>
        <w:t>Rubriek E</w:t>
      </w:r>
    </w:p>
    <w:p w:rsidR="00D552CC" w:rsidRPr="001D00FB" w:rsidRDefault="00D552CC" w:rsidP="00D273C7">
      <w:pPr>
        <w:pStyle w:val="Plattetekst"/>
        <w:rPr>
          <w:rFonts w:ascii="Arial" w:hAnsi="Arial" w:cs="Arial"/>
          <w:szCs w:val="22"/>
          <w:u w:val="single"/>
        </w:rPr>
      </w:pPr>
    </w:p>
    <w:p w:rsidR="00774653" w:rsidRDefault="00BA75F5" w:rsidP="00774653">
      <w:pPr>
        <w:pStyle w:val="Platteteks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Volgens</w:t>
      </w:r>
      <w:r w:rsidR="00FA54FA" w:rsidRPr="001D00FB">
        <w:rPr>
          <w:rFonts w:ascii="Arial" w:hAnsi="Arial" w:cs="Arial"/>
          <w:szCs w:val="22"/>
        </w:rPr>
        <w:t xml:space="preserve"> het bepaalde in </w:t>
      </w:r>
      <w:r w:rsidR="00774653">
        <w:rPr>
          <w:rFonts w:ascii="Arial" w:hAnsi="Arial" w:cs="Arial"/>
          <w:szCs w:val="22"/>
        </w:rPr>
        <w:t xml:space="preserve">Verordening, </w:t>
      </w:r>
      <w:r w:rsidR="00FA54FA" w:rsidRPr="001D00FB">
        <w:rPr>
          <w:rFonts w:ascii="Arial" w:hAnsi="Arial" w:cs="Arial"/>
          <w:szCs w:val="22"/>
        </w:rPr>
        <w:t xml:space="preserve">artikel </w:t>
      </w:r>
      <w:r w:rsidR="007F4589">
        <w:rPr>
          <w:rFonts w:ascii="Arial" w:hAnsi="Arial" w:cs="Arial"/>
          <w:szCs w:val="22"/>
        </w:rPr>
        <w:t>9</w:t>
      </w:r>
      <w:r w:rsidR="00FA54FA" w:rsidRPr="001D00FB">
        <w:rPr>
          <w:rFonts w:ascii="Arial" w:hAnsi="Arial" w:cs="Arial"/>
          <w:szCs w:val="22"/>
        </w:rPr>
        <w:t>, lid</w:t>
      </w:r>
      <w:r w:rsidR="00774653">
        <w:rPr>
          <w:rFonts w:ascii="Arial" w:hAnsi="Arial" w:cs="Arial"/>
          <w:szCs w:val="22"/>
        </w:rPr>
        <w:t xml:space="preserve"> 4</w:t>
      </w:r>
      <w:r w:rsidR="003459AF">
        <w:rPr>
          <w:rFonts w:ascii="Arial" w:hAnsi="Arial" w:cs="Arial"/>
          <w:szCs w:val="22"/>
        </w:rPr>
        <w:t>, respectievelijk artikel 10, lid 4</w:t>
      </w:r>
      <w:r w:rsidR="00FA54FA" w:rsidRPr="001D00FB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moet</w:t>
      </w:r>
      <w:r w:rsidR="00FA54FA" w:rsidRPr="001D00FB">
        <w:rPr>
          <w:rFonts w:ascii="Arial" w:hAnsi="Arial" w:cs="Arial"/>
          <w:szCs w:val="22"/>
        </w:rPr>
        <w:t xml:space="preserve"> de wijze van meting en bemonstering met een beschrijving van de daarvoor te gebruiken apparatuur, vóór </w:t>
      </w:r>
      <w:r w:rsidR="00FA54FA" w:rsidRPr="003B7DA4">
        <w:rPr>
          <w:rFonts w:ascii="Arial" w:hAnsi="Arial" w:cs="Arial"/>
          <w:szCs w:val="22"/>
        </w:rPr>
        <w:t xml:space="preserve">aanvang van het heffingsjaar, </w:t>
      </w:r>
      <w:r w:rsidR="00774653">
        <w:rPr>
          <w:rFonts w:ascii="Arial" w:hAnsi="Arial" w:cs="Arial"/>
          <w:szCs w:val="22"/>
        </w:rPr>
        <w:t>aan het waterschap ter kennis worden gebracht</w:t>
      </w:r>
      <w:r w:rsidR="00FA54FA" w:rsidRPr="003B7DA4">
        <w:rPr>
          <w:rFonts w:ascii="Arial" w:hAnsi="Arial" w:cs="Arial"/>
          <w:szCs w:val="22"/>
        </w:rPr>
        <w:t xml:space="preserve">. Dit </w:t>
      </w:r>
      <w:r>
        <w:rPr>
          <w:rFonts w:ascii="Arial" w:hAnsi="Arial" w:cs="Arial"/>
          <w:szCs w:val="22"/>
        </w:rPr>
        <w:t xml:space="preserve">moet u </w:t>
      </w:r>
      <w:r w:rsidR="00774653">
        <w:rPr>
          <w:rFonts w:ascii="Arial" w:hAnsi="Arial" w:cs="Arial"/>
          <w:szCs w:val="22"/>
        </w:rPr>
        <w:t>aangeven in rubriek E.</w:t>
      </w:r>
    </w:p>
    <w:p w:rsidR="00A21BAD" w:rsidRPr="001D00FB" w:rsidRDefault="00774653" w:rsidP="00774653">
      <w:pPr>
        <w:pStyle w:val="Plattetekst"/>
        <w:rPr>
          <w:rFonts w:ascii="Arial" w:hAnsi="Arial" w:cs="Arial"/>
          <w:szCs w:val="22"/>
        </w:rPr>
      </w:pPr>
      <w:r w:rsidRPr="001D00FB">
        <w:rPr>
          <w:rFonts w:ascii="Arial" w:hAnsi="Arial" w:cs="Arial"/>
          <w:szCs w:val="22"/>
        </w:rPr>
        <w:t xml:space="preserve"> </w:t>
      </w:r>
    </w:p>
    <w:p w:rsidR="00D552CC" w:rsidRPr="001D00FB" w:rsidRDefault="00D552CC" w:rsidP="00D273C7">
      <w:pPr>
        <w:rPr>
          <w:rFonts w:ascii="Arial" w:hAnsi="Arial" w:cs="Arial"/>
          <w:szCs w:val="22"/>
          <w:lang w:val="nl-NL"/>
        </w:rPr>
      </w:pPr>
      <w:bookmarkStart w:id="1" w:name="Tekst"/>
      <w:bookmarkEnd w:id="1"/>
    </w:p>
    <w:sectPr w:rsidR="00D552CC" w:rsidRPr="001D00FB" w:rsidSect="000F2B43">
      <w:footerReference w:type="default" r:id="rId12"/>
      <w:type w:val="continuous"/>
      <w:pgSz w:w="11907" w:h="16840" w:code="9"/>
      <w:pgMar w:top="1418" w:right="1418" w:bottom="1418" w:left="1361" w:header="567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A06" w:rsidRDefault="00957A06">
      <w:r>
        <w:separator/>
      </w:r>
    </w:p>
  </w:endnote>
  <w:endnote w:type="continuationSeparator" w:id="0">
    <w:p w:rsidR="00957A06" w:rsidRDefault="0095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BAD" w:rsidRPr="001449F0" w:rsidRDefault="00A21BAD">
    <w:pPr>
      <w:pStyle w:val="Voettekst"/>
      <w:jc w:val="center"/>
      <w:rPr>
        <w:rFonts w:ascii="Arial" w:hAnsi="Arial" w:cs="Arial"/>
      </w:rPr>
    </w:pPr>
    <w:r w:rsidRPr="001449F0">
      <w:rPr>
        <w:rFonts w:ascii="Arial" w:hAnsi="Arial" w:cs="Arial"/>
        <w:snapToGrid w:val="0"/>
      </w:rPr>
      <w:t xml:space="preserve">Pagina </w:t>
    </w:r>
    <w:r w:rsidR="00F5374C" w:rsidRPr="001449F0">
      <w:rPr>
        <w:rFonts w:ascii="Arial" w:hAnsi="Arial" w:cs="Arial"/>
        <w:snapToGrid w:val="0"/>
      </w:rPr>
      <w:fldChar w:fldCharType="begin"/>
    </w:r>
    <w:r w:rsidRPr="001449F0">
      <w:rPr>
        <w:rFonts w:ascii="Arial" w:hAnsi="Arial" w:cs="Arial"/>
        <w:snapToGrid w:val="0"/>
      </w:rPr>
      <w:instrText xml:space="preserve"> PAGE </w:instrText>
    </w:r>
    <w:r w:rsidR="00F5374C" w:rsidRPr="001449F0">
      <w:rPr>
        <w:rFonts w:ascii="Arial" w:hAnsi="Arial" w:cs="Arial"/>
        <w:snapToGrid w:val="0"/>
      </w:rPr>
      <w:fldChar w:fldCharType="separate"/>
    </w:r>
    <w:r w:rsidR="00A879C9">
      <w:rPr>
        <w:rFonts w:ascii="Arial" w:hAnsi="Arial" w:cs="Arial"/>
        <w:noProof/>
        <w:snapToGrid w:val="0"/>
      </w:rPr>
      <w:t>2</w:t>
    </w:r>
    <w:r w:rsidR="00F5374C" w:rsidRPr="001449F0">
      <w:rPr>
        <w:rFonts w:ascii="Arial" w:hAnsi="Arial" w:cs="Arial"/>
        <w:snapToGrid w:val="0"/>
      </w:rPr>
      <w:fldChar w:fldCharType="end"/>
    </w:r>
    <w:r w:rsidRPr="001449F0">
      <w:rPr>
        <w:rFonts w:ascii="Arial" w:hAnsi="Arial" w:cs="Arial"/>
        <w:snapToGrid w:val="0"/>
      </w:rPr>
      <w:t xml:space="preserve"> van </w:t>
    </w:r>
    <w:r w:rsidR="00F5374C" w:rsidRPr="001449F0">
      <w:rPr>
        <w:rFonts w:ascii="Arial" w:hAnsi="Arial" w:cs="Arial"/>
        <w:snapToGrid w:val="0"/>
      </w:rPr>
      <w:fldChar w:fldCharType="begin"/>
    </w:r>
    <w:r w:rsidRPr="001449F0">
      <w:rPr>
        <w:rFonts w:ascii="Arial" w:hAnsi="Arial" w:cs="Arial"/>
        <w:snapToGrid w:val="0"/>
      </w:rPr>
      <w:instrText xml:space="preserve"> NUMPAGES </w:instrText>
    </w:r>
    <w:r w:rsidR="00F5374C" w:rsidRPr="001449F0">
      <w:rPr>
        <w:rFonts w:ascii="Arial" w:hAnsi="Arial" w:cs="Arial"/>
        <w:snapToGrid w:val="0"/>
      </w:rPr>
      <w:fldChar w:fldCharType="separate"/>
    </w:r>
    <w:r w:rsidR="00700314">
      <w:rPr>
        <w:rFonts w:ascii="Arial" w:hAnsi="Arial" w:cs="Arial"/>
        <w:noProof/>
        <w:snapToGrid w:val="0"/>
      </w:rPr>
      <w:t>1</w:t>
    </w:r>
    <w:r w:rsidR="00F5374C" w:rsidRPr="001449F0">
      <w:rPr>
        <w:rFonts w:ascii="Arial" w:hAnsi="Arial" w:cs="Arial"/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754" w:rsidRPr="001449F0" w:rsidRDefault="00B34754" w:rsidP="00B34754">
    <w:pPr>
      <w:pStyle w:val="Voettekst"/>
      <w:jc w:val="center"/>
      <w:rPr>
        <w:rFonts w:ascii="Arial" w:hAnsi="Arial" w:cs="Arial"/>
      </w:rPr>
    </w:pPr>
    <w:r w:rsidRPr="001449F0">
      <w:rPr>
        <w:rFonts w:ascii="Arial" w:hAnsi="Arial" w:cs="Arial"/>
        <w:snapToGrid w:val="0"/>
      </w:rPr>
      <w:t xml:space="preserve">Pagina </w:t>
    </w:r>
    <w:r w:rsidRPr="001449F0">
      <w:rPr>
        <w:rFonts w:ascii="Arial" w:hAnsi="Arial" w:cs="Arial"/>
        <w:snapToGrid w:val="0"/>
      </w:rPr>
      <w:fldChar w:fldCharType="begin"/>
    </w:r>
    <w:r w:rsidRPr="001449F0">
      <w:rPr>
        <w:rFonts w:ascii="Arial" w:hAnsi="Arial" w:cs="Arial"/>
        <w:snapToGrid w:val="0"/>
      </w:rPr>
      <w:instrText xml:space="preserve"> PAGE </w:instrText>
    </w:r>
    <w:r w:rsidRPr="001449F0">
      <w:rPr>
        <w:rFonts w:ascii="Arial" w:hAnsi="Arial" w:cs="Arial"/>
        <w:snapToGrid w:val="0"/>
      </w:rPr>
      <w:fldChar w:fldCharType="separate"/>
    </w:r>
    <w:r w:rsidR="003459AF">
      <w:rPr>
        <w:rFonts w:ascii="Arial" w:hAnsi="Arial" w:cs="Arial"/>
        <w:noProof/>
        <w:snapToGrid w:val="0"/>
      </w:rPr>
      <w:t>1</w:t>
    </w:r>
    <w:r w:rsidRPr="001449F0">
      <w:rPr>
        <w:rFonts w:ascii="Arial" w:hAnsi="Arial" w:cs="Arial"/>
        <w:snapToGrid w:val="0"/>
      </w:rPr>
      <w:fldChar w:fldCharType="end"/>
    </w:r>
    <w:r w:rsidRPr="001449F0">
      <w:rPr>
        <w:rFonts w:ascii="Arial" w:hAnsi="Arial" w:cs="Arial"/>
        <w:snapToGrid w:val="0"/>
      </w:rPr>
      <w:t xml:space="preserve"> van </w:t>
    </w:r>
    <w:r w:rsidRPr="001449F0">
      <w:rPr>
        <w:rFonts w:ascii="Arial" w:hAnsi="Arial" w:cs="Arial"/>
        <w:snapToGrid w:val="0"/>
      </w:rPr>
      <w:fldChar w:fldCharType="begin"/>
    </w:r>
    <w:r w:rsidRPr="001449F0">
      <w:rPr>
        <w:rFonts w:ascii="Arial" w:hAnsi="Arial" w:cs="Arial"/>
        <w:snapToGrid w:val="0"/>
      </w:rPr>
      <w:instrText xml:space="preserve"> NUMPAGES </w:instrText>
    </w:r>
    <w:r w:rsidRPr="001449F0">
      <w:rPr>
        <w:rFonts w:ascii="Arial" w:hAnsi="Arial" w:cs="Arial"/>
        <w:snapToGrid w:val="0"/>
      </w:rPr>
      <w:fldChar w:fldCharType="separate"/>
    </w:r>
    <w:r w:rsidR="003459AF">
      <w:rPr>
        <w:rFonts w:ascii="Arial" w:hAnsi="Arial" w:cs="Arial"/>
        <w:noProof/>
        <w:snapToGrid w:val="0"/>
      </w:rPr>
      <w:t>2</w:t>
    </w:r>
    <w:r w:rsidRPr="001449F0">
      <w:rPr>
        <w:rFonts w:ascii="Arial" w:hAnsi="Arial" w:cs="Arial"/>
        <w:snapToGrid w:val="0"/>
      </w:rPr>
      <w:fldChar w:fldCharType="end"/>
    </w:r>
  </w:p>
  <w:p w:rsidR="00B34754" w:rsidRDefault="00B3475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BAD" w:rsidRPr="00AB6DBE" w:rsidRDefault="00A21BAD">
    <w:pPr>
      <w:pStyle w:val="Voettekst"/>
      <w:jc w:val="center"/>
      <w:rPr>
        <w:rFonts w:ascii="Arial" w:hAnsi="Arial" w:cs="Arial"/>
      </w:rPr>
    </w:pPr>
    <w:r w:rsidRPr="00AB6DBE">
      <w:rPr>
        <w:rFonts w:ascii="Arial" w:hAnsi="Arial" w:cs="Arial"/>
        <w:snapToGrid w:val="0"/>
      </w:rPr>
      <w:t xml:space="preserve">Pagina </w:t>
    </w:r>
    <w:r w:rsidR="00F5374C" w:rsidRPr="00AB6DBE">
      <w:rPr>
        <w:rFonts w:ascii="Arial" w:hAnsi="Arial" w:cs="Arial"/>
        <w:snapToGrid w:val="0"/>
      </w:rPr>
      <w:fldChar w:fldCharType="begin"/>
    </w:r>
    <w:r w:rsidRPr="00AB6DBE">
      <w:rPr>
        <w:rFonts w:ascii="Arial" w:hAnsi="Arial" w:cs="Arial"/>
        <w:snapToGrid w:val="0"/>
      </w:rPr>
      <w:instrText xml:space="preserve"> PAGE </w:instrText>
    </w:r>
    <w:r w:rsidR="00F5374C" w:rsidRPr="00AB6DBE">
      <w:rPr>
        <w:rFonts w:ascii="Arial" w:hAnsi="Arial" w:cs="Arial"/>
        <w:snapToGrid w:val="0"/>
      </w:rPr>
      <w:fldChar w:fldCharType="separate"/>
    </w:r>
    <w:r w:rsidR="003459AF">
      <w:rPr>
        <w:rFonts w:ascii="Arial" w:hAnsi="Arial" w:cs="Arial"/>
        <w:noProof/>
        <w:snapToGrid w:val="0"/>
      </w:rPr>
      <w:t>2</w:t>
    </w:r>
    <w:r w:rsidR="00F5374C" w:rsidRPr="00AB6DBE">
      <w:rPr>
        <w:rFonts w:ascii="Arial" w:hAnsi="Arial" w:cs="Arial"/>
        <w:snapToGrid w:val="0"/>
      </w:rPr>
      <w:fldChar w:fldCharType="end"/>
    </w:r>
    <w:r w:rsidRPr="00AB6DBE">
      <w:rPr>
        <w:rFonts w:ascii="Arial" w:hAnsi="Arial" w:cs="Arial"/>
        <w:snapToGrid w:val="0"/>
      </w:rPr>
      <w:t xml:space="preserve"> van </w:t>
    </w:r>
    <w:r w:rsidR="00F5374C" w:rsidRPr="00AB6DBE">
      <w:rPr>
        <w:rFonts w:ascii="Arial" w:hAnsi="Arial" w:cs="Arial"/>
        <w:snapToGrid w:val="0"/>
      </w:rPr>
      <w:fldChar w:fldCharType="begin"/>
    </w:r>
    <w:r w:rsidRPr="00AB6DBE">
      <w:rPr>
        <w:rFonts w:ascii="Arial" w:hAnsi="Arial" w:cs="Arial"/>
        <w:snapToGrid w:val="0"/>
      </w:rPr>
      <w:instrText xml:space="preserve"> NUMPAGES </w:instrText>
    </w:r>
    <w:r w:rsidR="00F5374C" w:rsidRPr="00AB6DBE">
      <w:rPr>
        <w:rFonts w:ascii="Arial" w:hAnsi="Arial" w:cs="Arial"/>
        <w:snapToGrid w:val="0"/>
      </w:rPr>
      <w:fldChar w:fldCharType="separate"/>
    </w:r>
    <w:r w:rsidR="003459AF">
      <w:rPr>
        <w:rFonts w:ascii="Arial" w:hAnsi="Arial" w:cs="Arial"/>
        <w:noProof/>
        <w:snapToGrid w:val="0"/>
      </w:rPr>
      <w:t>2</w:t>
    </w:r>
    <w:r w:rsidR="00F5374C" w:rsidRPr="00AB6DBE">
      <w:rPr>
        <w:rFonts w:ascii="Arial" w:hAnsi="Arial" w:cs="Arial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A06" w:rsidRDefault="00957A06">
      <w:r>
        <w:separator/>
      </w:r>
    </w:p>
  </w:footnote>
  <w:footnote w:type="continuationSeparator" w:id="0">
    <w:p w:rsidR="00957A06" w:rsidRDefault="00957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314" w:rsidRDefault="00700314" w:rsidP="00B34754">
    <w:pPr>
      <w:tabs>
        <w:tab w:val="center" w:pos="4536"/>
        <w:tab w:val="right" w:pos="9072"/>
      </w:tabs>
      <w:rPr>
        <w:rFonts w:ascii="Arial" w:hAnsi="Arial" w:cs="Arial"/>
        <w:b/>
        <w:sz w:val="28"/>
        <w:szCs w:val="28"/>
      </w:rPr>
    </w:pPr>
  </w:p>
  <w:p w:rsidR="00700314" w:rsidRDefault="000C051D" w:rsidP="00B34754">
    <w:pPr>
      <w:tabs>
        <w:tab w:val="center" w:pos="4536"/>
        <w:tab w:val="right" w:pos="9072"/>
      </w:tabs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lang w:val="nl-NL"/>
      </w:rPr>
      <w:drawing>
        <wp:anchor distT="0" distB="0" distL="114300" distR="114300" simplePos="0" relativeHeight="251657728" behindDoc="1" locked="0" layoutInCell="1" allowOverlap="1" wp14:anchorId="1F554B9E">
          <wp:simplePos x="0" y="0"/>
          <wp:positionH relativeFrom="column">
            <wp:posOffset>4295140</wp:posOffset>
          </wp:positionH>
          <wp:positionV relativeFrom="paragraph">
            <wp:posOffset>152400</wp:posOffset>
          </wp:positionV>
          <wp:extent cx="1362075" cy="704850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4754" w:rsidRDefault="00B34754" w:rsidP="00B34754">
    <w:pPr>
      <w:tabs>
        <w:tab w:val="center" w:pos="4536"/>
        <w:tab w:val="right" w:pos="9072"/>
      </w:tabs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Toelichting aanvraagformulier beperkte</w:t>
    </w:r>
  </w:p>
  <w:p w:rsidR="00B34754" w:rsidRPr="00B34754" w:rsidRDefault="00B34754" w:rsidP="00B34754">
    <w:pPr>
      <w:tabs>
        <w:tab w:val="center" w:pos="4536"/>
        <w:tab w:val="right" w:pos="9072"/>
      </w:tabs>
      <w:rPr>
        <w:rFonts w:ascii="Arial" w:hAnsi="Arial" w:cs="Arial"/>
        <w:b/>
        <w:sz w:val="28"/>
      </w:rPr>
    </w:pPr>
    <w:r w:rsidRPr="00B34754">
      <w:rPr>
        <w:rFonts w:ascii="Arial" w:hAnsi="Arial" w:cs="Arial"/>
        <w:b/>
        <w:sz w:val="28"/>
        <w:szCs w:val="28"/>
      </w:rPr>
      <w:t>meting,</w:t>
    </w:r>
    <w:r>
      <w:rPr>
        <w:rFonts w:ascii="Arial" w:hAnsi="Arial" w:cs="Arial"/>
        <w:b/>
        <w:sz w:val="28"/>
        <w:szCs w:val="28"/>
      </w:rPr>
      <w:t xml:space="preserve"> </w:t>
    </w:r>
    <w:r w:rsidR="00426372">
      <w:rPr>
        <w:rFonts w:ascii="Arial" w:hAnsi="Arial" w:cs="Arial"/>
        <w:b/>
        <w:sz w:val="28"/>
        <w:szCs w:val="28"/>
      </w:rPr>
      <w:t>bemonstering en analyse</w:t>
    </w:r>
  </w:p>
  <w:p w:rsidR="00700314" w:rsidRPr="00700314" w:rsidRDefault="0070031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B4754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B610F3B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50B91273"/>
    <w:multiLevelType w:val="hybridMultilevel"/>
    <w:tmpl w:val="D674BF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2773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lAaaXa+FheGBH3Bw96rU2V6pWpnFVY1M/L9GMr5bXOmZFMPggGGqReNIKAZTHyiPqieLiRIbBY0lJ9LIMA1dWw==" w:salt="2WBKiFextpdt55hXQTvS0Q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A3"/>
    <w:rsid w:val="000055DD"/>
    <w:rsid w:val="000120D3"/>
    <w:rsid w:val="000406BE"/>
    <w:rsid w:val="0007357E"/>
    <w:rsid w:val="0007665B"/>
    <w:rsid w:val="00090781"/>
    <w:rsid w:val="000C051D"/>
    <w:rsid w:val="000D2F71"/>
    <w:rsid w:val="000F2B43"/>
    <w:rsid w:val="001449F0"/>
    <w:rsid w:val="00171367"/>
    <w:rsid w:val="001928B6"/>
    <w:rsid w:val="0019376C"/>
    <w:rsid w:val="001A31B5"/>
    <w:rsid w:val="001A6C60"/>
    <w:rsid w:val="001B0B36"/>
    <w:rsid w:val="001B45A0"/>
    <w:rsid w:val="001D00FB"/>
    <w:rsid w:val="00240C44"/>
    <w:rsid w:val="002A2F68"/>
    <w:rsid w:val="002C3900"/>
    <w:rsid w:val="002C7FE8"/>
    <w:rsid w:val="002E39E4"/>
    <w:rsid w:val="00306A5A"/>
    <w:rsid w:val="003459AF"/>
    <w:rsid w:val="0034758E"/>
    <w:rsid w:val="003610BE"/>
    <w:rsid w:val="00361375"/>
    <w:rsid w:val="00365666"/>
    <w:rsid w:val="00365920"/>
    <w:rsid w:val="00383B3E"/>
    <w:rsid w:val="003B7DA4"/>
    <w:rsid w:val="003C0092"/>
    <w:rsid w:val="003E519F"/>
    <w:rsid w:val="0041212F"/>
    <w:rsid w:val="00417570"/>
    <w:rsid w:val="00426372"/>
    <w:rsid w:val="00433344"/>
    <w:rsid w:val="0043594A"/>
    <w:rsid w:val="00447D53"/>
    <w:rsid w:val="00483D26"/>
    <w:rsid w:val="005220A8"/>
    <w:rsid w:val="00542C60"/>
    <w:rsid w:val="0055221D"/>
    <w:rsid w:val="005A3F70"/>
    <w:rsid w:val="005E0801"/>
    <w:rsid w:val="00605BE6"/>
    <w:rsid w:val="0063746C"/>
    <w:rsid w:val="00656B00"/>
    <w:rsid w:val="00700314"/>
    <w:rsid w:val="0070599D"/>
    <w:rsid w:val="00722BAC"/>
    <w:rsid w:val="007635F1"/>
    <w:rsid w:val="00773AD1"/>
    <w:rsid w:val="00774653"/>
    <w:rsid w:val="00780D90"/>
    <w:rsid w:val="00783FA4"/>
    <w:rsid w:val="007A55A3"/>
    <w:rsid w:val="007F4589"/>
    <w:rsid w:val="00813D9E"/>
    <w:rsid w:val="00820433"/>
    <w:rsid w:val="00850CFB"/>
    <w:rsid w:val="00851C61"/>
    <w:rsid w:val="008770A0"/>
    <w:rsid w:val="00882857"/>
    <w:rsid w:val="008955BE"/>
    <w:rsid w:val="0089666E"/>
    <w:rsid w:val="008D71A3"/>
    <w:rsid w:val="0090585F"/>
    <w:rsid w:val="009431C4"/>
    <w:rsid w:val="00957A06"/>
    <w:rsid w:val="00966E02"/>
    <w:rsid w:val="009E70BA"/>
    <w:rsid w:val="00A21BAD"/>
    <w:rsid w:val="00A251F4"/>
    <w:rsid w:val="00A879C9"/>
    <w:rsid w:val="00AB6DBE"/>
    <w:rsid w:val="00AC5440"/>
    <w:rsid w:val="00AE08B8"/>
    <w:rsid w:val="00AE1680"/>
    <w:rsid w:val="00AF317F"/>
    <w:rsid w:val="00B23795"/>
    <w:rsid w:val="00B31489"/>
    <w:rsid w:val="00B34754"/>
    <w:rsid w:val="00B94E77"/>
    <w:rsid w:val="00BA75F5"/>
    <w:rsid w:val="00C069E8"/>
    <w:rsid w:val="00C3082A"/>
    <w:rsid w:val="00C33219"/>
    <w:rsid w:val="00C91BA3"/>
    <w:rsid w:val="00CA4C63"/>
    <w:rsid w:val="00CC32A1"/>
    <w:rsid w:val="00CC382D"/>
    <w:rsid w:val="00CD3796"/>
    <w:rsid w:val="00CF227E"/>
    <w:rsid w:val="00D05A1D"/>
    <w:rsid w:val="00D23394"/>
    <w:rsid w:val="00D25A43"/>
    <w:rsid w:val="00D2716D"/>
    <w:rsid w:val="00D273C7"/>
    <w:rsid w:val="00D53FAE"/>
    <w:rsid w:val="00D552CC"/>
    <w:rsid w:val="00D8574F"/>
    <w:rsid w:val="00DC6A77"/>
    <w:rsid w:val="00DD1FBB"/>
    <w:rsid w:val="00E14098"/>
    <w:rsid w:val="00E2292D"/>
    <w:rsid w:val="00E855A3"/>
    <w:rsid w:val="00EC00A3"/>
    <w:rsid w:val="00ED4321"/>
    <w:rsid w:val="00EE7600"/>
    <w:rsid w:val="00EF4F97"/>
    <w:rsid w:val="00F431C9"/>
    <w:rsid w:val="00F477A6"/>
    <w:rsid w:val="00F5374C"/>
    <w:rsid w:val="00F90D04"/>
    <w:rsid w:val="00F97283"/>
    <w:rsid w:val="00FA54FA"/>
    <w:rsid w:val="00FB4B1F"/>
    <w:rsid w:val="00FC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B771A47"/>
  <w15:docId w15:val="{15B1FA53-05F7-4E30-97C6-CA3B4E3C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552CC"/>
    <w:rPr>
      <w:sz w:val="22"/>
      <w:lang w:val="nl"/>
    </w:rPr>
  </w:style>
  <w:style w:type="paragraph" w:styleId="Kop1">
    <w:name w:val="heading 1"/>
    <w:basedOn w:val="Standaard"/>
    <w:next w:val="Standaard"/>
    <w:qFormat/>
    <w:rsid w:val="000F2B43"/>
    <w:pPr>
      <w:keepNext/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rsid w:val="000F2B43"/>
    <w:pPr>
      <w:keepNext/>
      <w:spacing w:before="240" w:after="60"/>
      <w:outlineLvl w:val="1"/>
    </w:pPr>
    <w:rPr>
      <w:b/>
      <w:sz w:val="24"/>
    </w:rPr>
  </w:style>
  <w:style w:type="paragraph" w:styleId="Kop3">
    <w:name w:val="heading 3"/>
    <w:basedOn w:val="Standaard"/>
    <w:next w:val="Standaard"/>
    <w:qFormat/>
    <w:rsid w:val="000F2B43"/>
    <w:pPr>
      <w:keepNext/>
      <w:spacing w:before="240" w:after="60"/>
      <w:outlineLvl w:val="2"/>
    </w:pPr>
  </w:style>
  <w:style w:type="paragraph" w:styleId="Kop4">
    <w:name w:val="heading 4"/>
    <w:basedOn w:val="Standaard"/>
    <w:next w:val="Standaard"/>
    <w:qFormat/>
    <w:rsid w:val="000F2B43"/>
    <w:pPr>
      <w:keepNext/>
      <w:spacing w:before="240" w:after="60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0F2B43"/>
    <w:pPr>
      <w:ind w:right="567"/>
    </w:pPr>
    <w:rPr>
      <w:lang w:val="nl-NL"/>
    </w:rPr>
  </w:style>
  <w:style w:type="paragraph" w:styleId="Koptekst">
    <w:name w:val="header"/>
    <w:basedOn w:val="Standaard"/>
    <w:rsid w:val="000F2B43"/>
    <w:pPr>
      <w:tabs>
        <w:tab w:val="center" w:pos="4536"/>
        <w:tab w:val="right" w:pos="9072"/>
      </w:tabs>
    </w:pPr>
    <w:rPr>
      <w:sz w:val="18"/>
    </w:rPr>
  </w:style>
  <w:style w:type="character" w:styleId="Paginanummer">
    <w:name w:val="page number"/>
    <w:basedOn w:val="Standaardalinea-lettertype"/>
    <w:rsid w:val="000F2B43"/>
  </w:style>
  <w:style w:type="paragraph" w:styleId="Voettekst">
    <w:name w:val="footer"/>
    <w:basedOn w:val="Standaard"/>
    <w:link w:val="VoettekstChar"/>
    <w:rsid w:val="000F2B43"/>
    <w:pPr>
      <w:tabs>
        <w:tab w:val="center" w:pos="4536"/>
        <w:tab w:val="right" w:pos="9072"/>
      </w:tabs>
    </w:pPr>
    <w:rPr>
      <w:sz w:val="18"/>
    </w:rPr>
  </w:style>
  <w:style w:type="paragraph" w:styleId="Plattetekst3">
    <w:name w:val="Body Text 3"/>
    <w:basedOn w:val="Standaard"/>
    <w:rsid w:val="00D552CC"/>
    <w:rPr>
      <w:sz w:val="24"/>
      <w:u w:val="single"/>
      <w:lang w:val="nl-NL"/>
    </w:rPr>
  </w:style>
  <w:style w:type="paragraph" w:styleId="Ballontekst">
    <w:name w:val="Balloon Text"/>
    <w:basedOn w:val="Standaard"/>
    <w:semiHidden/>
    <w:rsid w:val="00C069E8"/>
    <w:rPr>
      <w:rFonts w:ascii="Tahoma" w:hAnsi="Tahoma" w:cs="Tahoma"/>
      <w:sz w:val="16"/>
      <w:szCs w:val="16"/>
    </w:rPr>
  </w:style>
  <w:style w:type="character" w:styleId="Hyperlink">
    <w:name w:val="Hyperlink"/>
    <w:rsid w:val="002C3900"/>
    <w:rPr>
      <w:color w:val="0000FF"/>
      <w:u w:val="single"/>
    </w:rPr>
  </w:style>
  <w:style w:type="paragraph" w:styleId="Documentstructuur">
    <w:name w:val="Document Map"/>
    <w:basedOn w:val="Standaard"/>
    <w:semiHidden/>
    <w:rsid w:val="00B31489"/>
    <w:pPr>
      <w:shd w:val="clear" w:color="auto" w:fill="000080"/>
    </w:pPr>
    <w:rPr>
      <w:rFonts w:ascii="Tahoma" w:hAnsi="Tahoma" w:cs="Tahoma"/>
      <w:sz w:val="20"/>
    </w:rPr>
  </w:style>
  <w:style w:type="character" w:customStyle="1" w:styleId="VoettekstChar">
    <w:name w:val="Voettekst Char"/>
    <w:link w:val="Voettekst"/>
    <w:rsid w:val="00B34754"/>
    <w:rPr>
      <w:sz w:val="18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etbedrijven@dommel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soffice\MSAPPS\huisstijl\Sjablonen\zww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48F2D-E973-4F4C-A0D7-33D070BB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zww</Template>
  <TotalTime>32</TotalTime>
  <Pages>2</Pages>
  <Words>626</Words>
  <Characters>3781</Characters>
  <Application>Microsoft Office Word</Application>
  <DocSecurity>8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Aan:</vt:lpstr>
    </vt:vector>
  </TitlesOfParts>
  <Company>Automatiserings Adviescentrum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Aan:</dc:title>
  <dc:creator>zengp1</dc:creator>
  <cp:lastModifiedBy>Zengers, Patrick</cp:lastModifiedBy>
  <cp:revision>11</cp:revision>
  <cp:lastPrinted>2017-10-04T09:49:00Z</cp:lastPrinted>
  <dcterms:created xsi:type="dcterms:W3CDTF">2017-02-14T09:35:00Z</dcterms:created>
  <dcterms:modified xsi:type="dcterms:W3CDTF">2021-10-21T14:16:00Z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OB_ITEM_KEY">
    <vt:lpwstr>667EA34D0E54428AAA4F8E7B1B24AB5C</vt:lpwstr>
  </property>
</Properties>
</file>